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B73BC">
      <w:pPr>
        <w:jc w:val="center"/>
        <w:rPr>
          <w:rFonts w:hint="eastAsia" w:ascii="仿宋" w:hAnsi="仿宋" w:eastAsia="仿宋" w:cs="仿宋"/>
          <w:b/>
          <w:bCs/>
          <w:sz w:val="36"/>
          <w:szCs w:val="44"/>
        </w:rPr>
      </w:pPr>
      <w:r>
        <w:rPr>
          <w:rFonts w:hint="eastAsia" w:ascii="仿宋" w:hAnsi="仿宋" w:eastAsia="仿宋" w:cs="仿宋"/>
          <w:b/>
          <w:bCs/>
          <w:sz w:val="28"/>
          <w:szCs w:val="28"/>
          <w:lang w:val="en-US" w:eastAsia="zh-CN"/>
        </w:rPr>
        <w:t>洛阳市S240济邓线伊川境洛栾交叉口至槐庄段修复养护工程监理服务项目-成交公告</w:t>
      </w:r>
      <w:bookmarkStart w:id="0" w:name="_GoBack"/>
      <w:bookmarkEnd w:id="0"/>
    </w:p>
    <w:p w14:paraId="3E9945B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项目基本情况</w:t>
      </w:r>
    </w:p>
    <w:p w14:paraId="777AD1B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采购项目编号：HNZJ-2026-005</w:t>
      </w:r>
    </w:p>
    <w:p w14:paraId="1F0AA8C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采购项目名称：洛阳市S240济邓线伊川境洛栾交叉口至槐庄段修复养护工程监理服务项目</w:t>
      </w:r>
    </w:p>
    <w:p w14:paraId="6C7FBF7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采购方式：竞争性磋商</w:t>
      </w:r>
    </w:p>
    <w:p w14:paraId="7A8226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采购公告发布日期：202</w:t>
      </w:r>
      <w:r>
        <w:rPr>
          <w:rFonts w:hint="eastAsia" w:ascii="仿宋" w:hAnsi="仿宋" w:eastAsia="仿宋" w:cs="仿宋"/>
          <w:i w:val="0"/>
          <w:iCs w:val="0"/>
          <w:caps w:val="0"/>
          <w:color w:val="000000"/>
          <w:spacing w:val="0"/>
          <w:sz w:val="24"/>
          <w:szCs w:val="24"/>
          <w:shd w:val="clear" w:fill="FFFFFF"/>
          <w:lang w:val="en-US" w:eastAsia="zh-CN"/>
        </w:rPr>
        <w:t>6</w:t>
      </w:r>
      <w:r>
        <w:rPr>
          <w:rFonts w:hint="eastAsia" w:ascii="仿宋" w:hAnsi="仿宋" w:eastAsia="仿宋" w:cs="仿宋"/>
          <w:i w:val="0"/>
          <w:iCs w:val="0"/>
          <w:caps w:val="0"/>
          <w:color w:val="000000"/>
          <w:spacing w:val="0"/>
          <w:sz w:val="24"/>
          <w:szCs w:val="24"/>
          <w:shd w:val="clear" w:fill="FFFFFF"/>
        </w:rPr>
        <w:t>年0</w:t>
      </w:r>
      <w:r>
        <w:rPr>
          <w:rFonts w:hint="eastAsia" w:ascii="仿宋" w:hAnsi="仿宋" w:eastAsia="仿宋" w:cs="仿宋"/>
          <w:i w:val="0"/>
          <w:iCs w:val="0"/>
          <w:caps w:val="0"/>
          <w:color w:val="000000"/>
          <w:spacing w:val="0"/>
          <w:sz w:val="24"/>
          <w:szCs w:val="24"/>
          <w:shd w:val="clear" w:fill="FFFFFF"/>
          <w:lang w:val="en-US" w:eastAsia="zh-CN"/>
        </w:rPr>
        <w:t>1</w:t>
      </w:r>
      <w:r>
        <w:rPr>
          <w:rFonts w:hint="eastAsia" w:ascii="仿宋" w:hAnsi="仿宋" w:eastAsia="仿宋" w:cs="仿宋"/>
          <w:i w:val="0"/>
          <w:iCs w:val="0"/>
          <w:caps w:val="0"/>
          <w:color w:val="000000"/>
          <w:spacing w:val="0"/>
          <w:sz w:val="24"/>
          <w:szCs w:val="24"/>
          <w:shd w:val="clear" w:fill="FFFFFF"/>
        </w:rPr>
        <w:t>月</w:t>
      </w:r>
      <w:r>
        <w:rPr>
          <w:rFonts w:hint="eastAsia" w:ascii="仿宋" w:hAnsi="仿宋" w:eastAsia="仿宋" w:cs="仿宋"/>
          <w:i w:val="0"/>
          <w:iCs w:val="0"/>
          <w:caps w:val="0"/>
          <w:color w:val="000000"/>
          <w:spacing w:val="0"/>
          <w:sz w:val="24"/>
          <w:szCs w:val="24"/>
          <w:shd w:val="clear" w:fill="FFFFFF"/>
          <w:lang w:val="en-US" w:eastAsia="zh-CN"/>
        </w:rPr>
        <w:t>20</w:t>
      </w:r>
      <w:r>
        <w:rPr>
          <w:rFonts w:hint="eastAsia" w:ascii="仿宋" w:hAnsi="仿宋" w:eastAsia="仿宋" w:cs="仿宋"/>
          <w:i w:val="0"/>
          <w:iCs w:val="0"/>
          <w:caps w:val="0"/>
          <w:color w:val="000000"/>
          <w:spacing w:val="0"/>
          <w:sz w:val="24"/>
          <w:szCs w:val="24"/>
          <w:shd w:val="clear" w:fill="FFFFFF"/>
        </w:rPr>
        <w:t>日</w:t>
      </w:r>
    </w:p>
    <w:p w14:paraId="7638843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评审日期：202</w:t>
      </w:r>
      <w:r>
        <w:rPr>
          <w:rFonts w:hint="eastAsia" w:ascii="仿宋" w:hAnsi="仿宋" w:eastAsia="仿宋" w:cs="仿宋"/>
          <w:i w:val="0"/>
          <w:iCs w:val="0"/>
          <w:caps w:val="0"/>
          <w:color w:val="000000"/>
          <w:spacing w:val="0"/>
          <w:sz w:val="24"/>
          <w:szCs w:val="24"/>
          <w:shd w:val="clear" w:fill="FFFFFF"/>
          <w:lang w:val="en-US" w:eastAsia="zh-CN"/>
        </w:rPr>
        <w:t>6</w:t>
      </w:r>
      <w:r>
        <w:rPr>
          <w:rFonts w:hint="eastAsia" w:ascii="仿宋" w:hAnsi="仿宋" w:eastAsia="仿宋" w:cs="仿宋"/>
          <w:i w:val="0"/>
          <w:iCs w:val="0"/>
          <w:caps w:val="0"/>
          <w:color w:val="000000"/>
          <w:spacing w:val="0"/>
          <w:sz w:val="24"/>
          <w:szCs w:val="24"/>
          <w:shd w:val="clear" w:fill="FFFFFF"/>
        </w:rPr>
        <w:t>年0</w:t>
      </w:r>
      <w:r>
        <w:rPr>
          <w:rFonts w:hint="eastAsia" w:ascii="仿宋" w:hAnsi="仿宋" w:eastAsia="仿宋" w:cs="仿宋"/>
          <w:i w:val="0"/>
          <w:iCs w:val="0"/>
          <w:caps w:val="0"/>
          <w:color w:val="000000"/>
          <w:spacing w:val="0"/>
          <w:sz w:val="24"/>
          <w:szCs w:val="24"/>
          <w:shd w:val="clear" w:fill="FFFFFF"/>
          <w:lang w:val="en-US" w:eastAsia="zh-CN"/>
        </w:rPr>
        <w:t>2</w:t>
      </w:r>
      <w:r>
        <w:rPr>
          <w:rFonts w:hint="eastAsia" w:ascii="仿宋" w:hAnsi="仿宋" w:eastAsia="仿宋" w:cs="仿宋"/>
          <w:i w:val="0"/>
          <w:iCs w:val="0"/>
          <w:caps w:val="0"/>
          <w:color w:val="000000"/>
          <w:spacing w:val="0"/>
          <w:sz w:val="24"/>
          <w:szCs w:val="24"/>
          <w:shd w:val="clear" w:fill="FFFFFF"/>
        </w:rPr>
        <w:t>月</w:t>
      </w:r>
      <w:r>
        <w:rPr>
          <w:rFonts w:hint="eastAsia" w:ascii="仿宋" w:hAnsi="仿宋" w:eastAsia="仿宋" w:cs="仿宋"/>
          <w:i w:val="0"/>
          <w:iCs w:val="0"/>
          <w:caps w:val="0"/>
          <w:color w:val="000000"/>
          <w:spacing w:val="0"/>
          <w:sz w:val="24"/>
          <w:szCs w:val="24"/>
          <w:shd w:val="clear" w:fill="FFFFFF"/>
          <w:lang w:val="en-US" w:eastAsia="zh-CN"/>
        </w:rPr>
        <w:t>04</w:t>
      </w:r>
      <w:r>
        <w:rPr>
          <w:rFonts w:hint="eastAsia" w:ascii="仿宋" w:hAnsi="仿宋" w:eastAsia="仿宋" w:cs="仿宋"/>
          <w:i w:val="0"/>
          <w:iCs w:val="0"/>
          <w:caps w:val="0"/>
          <w:color w:val="000000"/>
          <w:spacing w:val="0"/>
          <w:sz w:val="24"/>
          <w:szCs w:val="24"/>
          <w:shd w:val="clear" w:fill="FFFFFF"/>
        </w:rPr>
        <w:t>日</w:t>
      </w:r>
    </w:p>
    <w:p w14:paraId="19A38EE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成交情况</w:t>
      </w:r>
    </w:p>
    <w:p w14:paraId="26726072">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b/>
          <w:bCs/>
          <w:i w:val="0"/>
          <w:iCs w:val="0"/>
          <w:caps w:val="0"/>
          <w:color w:val="000000"/>
          <w:spacing w:val="0"/>
          <w:sz w:val="24"/>
          <w:szCs w:val="24"/>
          <w:shd w:val="clear" w:fill="FFFFFF"/>
          <w:lang w:val="en-US" w:eastAsia="zh-CN"/>
        </w:rPr>
        <w:t>成交供应商：河南海威路桥工程咨询有限公司</w:t>
      </w:r>
    </w:p>
    <w:p w14:paraId="704C3767">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企业注册地址：郑州市二七区大学路西、桃源路南长城康桥华城9幢1单元21层24号 </w:t>
      </w:r>
    </w:p>
    <w:p w14:paraId="368E65F2">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default"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最后成交价：136246.32元、费率1%</w:t>
      </w:r>
    </w:p>
    <w:p w14:paraId="46A2D67D">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监理服务期：施工阶段(含缺陷责任期)全过程监理（以施工单位进场开始计算监理服务期）</w:t>
      </w:r>
    </w:p>
    <w:p w14:paraId="729062FF">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质量要求：按照现行的国家标准执行</w:t>
      </w:r>
    </w:p>
    <w:p w14:paraId="26A7DC05">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default"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项目总监及注册证书编号：唐增新   JGJ1235362</w:t>
      </w:r>
    </w:p>
    <w:p w14:paraId="446F93C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评审专家名单</w:t>
      </w:r>
    </w:p>
    <w:p w14:paraId="2F1D40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 w:hAnsi="仿宋" w:eastAsia="仿宋" w:cs="仿宋"/>
          <w:i w:val="0"/>
          <w:iCs w:val="0"/>
          <w:caps w:val="0"/>
          <w:color w:val="000000"/>
          <w:spacing w:val="0"/>
          <w:sz w:val="24"/>
          <w:szCs w:val="24"/>
          <w:shd w:val="clear" w:fill="FFFFFF"/>
          <w:lang w:val="en-US"/>
        </w:rPr>
      </w:pPr>
      <w:r>
        <w:rPr>
          <w:rFonts w:hint="eastAsia" w:ascii="仿宋" w:hAnsi="仿宋" w:eastAsia="仿宋" w:cs="仿宋"/>
          <w:i w:val="0"/>
          <w:iCs w:val="0"/>
          <w:caps w:val="0"/>
          <w:color w:val="000000"/>
          <w:spacing w:val="0"/>
          <w:sz w:val="24"/>
          <w:szCs w:val="24"/>
          <w:shd w:val="clear" w:fill="FFFFFF"/>
          <w:lang w:val="en-US" w:eastAsia="zh-CN"/>
        </w:rPr>
        <w:t>赵利梅</w:t>
      </w:r>
      <w:r>
        <w:rPr>
          <w:rFonts w:hint="eastAsia" w:ascii="仿宋" w:hAnsi="仿宋" w:eastAsia="仿宋" w:cs="仿宋"/>
          <w:i w:val="0"/>
          <w:iCs w:val="0"/>
          <w:caps w:val="0"/>
          <w:color w:val="000000"/>
          <w:spacing w:val="0"/>
          <w:sz w:val="24"/>
          <w:szCs w:val="24"/>
          <w:shd w:val="clear" w:fill="FFFFFF"/>
          <w:lang w:eastAsia="zh-CN"/>
        </w:rPr>
        <w:t>、</w:t>
      </w:r>
      <w:r>
        <w:rPr>
          <w:rFonts w:hint="eastAsia" w:ascii="仿宋" w:hAnsi="仿宋" w:eastAsia="仿宋" w:cs="仿宋"/>
          <w:i w:val="0"/>
          <w:iCs w:val="0"/>
          <w:caps w:val="0"/>
          <w:color w:val="000000"/>
          <w:spacing w:val="0"/>
          <w:sz w:val="24"/>
          <w:szCs w:val="24"/>
          <w:shd w:val="clear" w:fill="FFFFFF"/>
          <w:lang w:val="en-US" w:eastAsia="zh-CN"/>
        </w:rPr>
        <w:t>宫莉</w:t>
      </w:r>
      <w:r>
        <w:rPr>
          <w:rFonts w:hint="eastAsia" w:ascii="仿宋" w:hAnsi="仿宋" w:eastAsia="仿宋" w:cs="仿宋"/>
          <w:i w:val="0"/>
          <w:iCs w:val="0"/>
          <w:caps w:val="0"/>
          <w:color w:val="000000"/>
          <w:spacing w:val="0"/>
          <w:sz w:val="24"/>
          <w:szCs w:val="24"/>
          <w:shd w:val="clear" w:fill="FFFFFF"/>
          <w:lang w:eastAsia="zh-CN"/>
        </w:rPr>
        <w:t>、</w:t>
      </w:r>
      <w:r>
        <w:rPr>
          <w:rFonts w:hint="eastAsia" w:ascii="仿宋" w:hAnsi="仿宋" w:eastAsia="仿宋" w:cs="仿宋"/>
          <w:i w:val="0"/>
          <w:iCs w:val="0"/>
          <w:caps w:val="0"/>
          <w:color w:val="000000"/>
          <w:spacing w:val="0"/>
          <w:sz w:val="24"/>
          <w:szCs w:val="24"/>
          <w:shd w:val="clear" w:fill="FFFFFF"/>
          <w:lang w:val="en-US" w:eastAsia="zh-CN"/>
        </w:rPr>
        <w:t>姚信</w:t>
      </w:r>
    </w:p>
    <w:p w14:paraId="703500E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代理服务收费标准及金额</w:t>
      </w:r>
    </w:p>
    <w:p w14:paraId="7BE533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收费标准：本项目参照洛财购[2019]3号文件规定收费标准下浮10%计价收取，由成交人在领取中标通知书前向采购代理机构一次性支付。</w:t>
      </w:r>
    </w:p>
    <w:p w14:paraId="089D4D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收费金额：2700元</w:t>
      </w:r>
    </w:p>
    <w:p w14:paraId="403D1F7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成交公告发布的媒介及成交公告期限</w:t>
      </w:r>
    </w:p>
    <w:p w14:paraId="7362E4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本次成交公告在《中国招标投标公共服务平台》、《中国采购与招标网》和《洛阳市交通事业发展中心》上发布，成交公告期限为1个工作日 。</w:t>
      </w:r>
    </w:p>
    <w:p w14:paraId="57685D9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rPr>
        <w:t>其他补充事宜</w:t>
      </w:r>
    </w:p>
    <w:p w14:paraId="7DE0D1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公告期限为1个工作日，各有关当事人对成交结果如有异议者，可以在公告期限届满之日起7个工作日内，以书面形式向采购代理机构提出质疑（法定代表人签字或盖章并加盖单位公章），委托代理人递交的须提供法定代表人签字或盖章并加盖单位公章的授权委托书，由法定代表人或委托代理人携带企业营业执照复印件（加盖公章）、本人身份证件（原件和复印件）、质疑函原件及相关证明材料一次性一并提交（邮寄件、传真件不予受理）。逾期未提交或未按照要求提交的质疑函将不予受理。</w:t>
      </w:r>
    </w:p>
    <w:p w14:paraId="49BE8DB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rPr>
        <w:t>凡对本次公告内容提出询问，请按以下方式联系</w:t>
      </w:r>
    </w:p>
    <w:p w14:paraId="2FA36D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1.采购人信息</w:t>
      </w:r>
    </w:p>
    <w:p w14:paraId="7F6C3B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名称：洛阳市交通事业发展中心</w:t>
      </w:r>
    </w:p>
    <w:p w14:paraId="7FBE2D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地址：洛阳市涧西区南昌路172号</w:t>
      </w:r>
    </w:p>
    <w:p w14:paraId="0EBDF5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联系人：吕先生</w:t>
      </w:r>
    </w:p>
    <w:p w14:paraId="4E0FFC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联系方式：0379-63200718</w:t>
      </w:r>
    </w:p>
    <w:p w14:paraId="54872A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2.采购代理机构信息（如有）</w:t>
      </w:r>
    </w:p>
    <w:p w14:paraId="269E7A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采购代理机构名称：河南中建工程技术有限公司</w:t>
      </w:r>
    </w:p>
    <w:p w14:paraId="52B1CB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地址：郑州市金水区三全路99号1号楼1单元11层17号</w:t>
      </w:r>
    </w:p>
    <w:p w14:paraId="1C674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联系人：张先生</w:t>
      </w:r>
    </w:p>
    <w:p w14:paraId="013173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联系方式：0379-62357369</w:t>
      </w:r>
    </w:p>
    <w:p w14:paraId="50590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3、项目联系方式</w:t>
      </w:r>
    </w:p>
    <w:p w14:paraId="5878E3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项目联系人：张先生</w:t>
      </w:r>
    </w:p>
    <w:p w14:paraId="6CFA7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8"/>
          <w:szCs w:val="36"/>
          <w:lang w:val="en-US" w:eastAsia="zh-CN"/>
        </w:rPr>
      </w:pPr>
      <w:r>
        <w:rPr>
          <w:rFonts w:hint="default" w:ascii="仿宋" w:hAnsi="仿宋" w:eastAsia="仿宋" w:cs="仿宋"/>
          <w:b w:val="0"/>
          <w:bCs w:val="0"/>
          <w:sz w:val="24"/>
          <w:szCs w:val="24"/>
          <w:lang w:val="en-US" w:eastAsia="zh-CN"/>
        </w:rPr>
        <w:t>联系方式：0379-62357369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096D92"/>
    <w:multiLevelType w:val="singleLevel"/>
    <w:tmpl w:val="F4096D92"/>
    <w:lvl w:ilvl="0" w:tentative="0">
      <w:start w:val="1"/>
      <w:numFmt w:val="chineseCounting"/>
      <w:suff w:val="nothing"/>
      <w:lvlText w:val="%1、"/>
      <w:lvlJc w:val="left"/>
      <w:rPr>
        <w:rFonts w:hint="eastAsia"/>
      </w:rPr>
    </w:lvl>
  </w:abstractNum>
  <w:abstractNum w:abstractNumId="1">
    <w:nsid w:val="7F68A244"/>
    <w:multiLevelType w:val="singleLevel"/>
    <w:tmpl w:val="7F68A244"/>
    <w:lvl w:ilvl="0" w:tentative="0">
      <w:start w:val="1"/>
      <w:numFmt w:val="decimal"/>
      <w:suff w:val="nothing"/>
      <w:lvlText w:val="%1、"/>
      <w:lvlJc w:val="left"/>
      <w:pPr>
        <w:ind w:left="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YzM1OTAyNGM2NWQ0M2VjNmY3MmJlNTU4ZTYwM2EifQ=="/>
  </w:docVars>
  <w:rsids>
    <w:rsidRoot w:val="00000000"/>
    <w:rsid w:val="0A9C5826"/>
    <w:rsid w:val="0BF62BF2"/>
    <w:rsid w:val="12E84AD5"/>
    <w:rsid w:val="295E1622"/>
    <w:rsid w:val="2C5E195E"/>
    <w:rsid w:val="30657FDD"/>
    <w:rsid w:val="30C505ED"/>
    <w:rsid w:val="34EB6F22"/>
    <w:rsid w:val="3B303B94"/>
    <w:rsid w:val="3DD56AD3"/>
    <w:rsid w:val="42763D04"/>
    <w:rsid w:val="42F90B2E"/>
    <w:rsid w:val="43B71F73"/>
    <w:rsid w:val="59D7792D"/>
    <w:rsid w:val="5B724ABF"/>
    <w:rsid w:val="63824902"/>
    <w:rsid w:val="6E8077BD"/>
    <w:rsid w:val="754B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_0_0"/>
    <w:next w:val="6"/>
    <w:qFormat/>
    <w:uiPriority w:val="0"/>
    <w:pPr>
      <w:widowControl w:val="0"/>
      <w:jc w:val="both"/>
    </w:pPr>
    <w:rPr>
      <w:rFonts w:ascii="Times New Roman" w:hAnsi="Times New Roman" w:eastAsia="宋体" w:cs="Times New Roman"/>
      <w:lang w:val="en-US" w:eastAsia="zh-CN" w:bidi="ar-SA"/>
    </w:rPr>
  </w:style>
  <w:style w:type="paragraph" w:customStyle="1" w:styleId="6">
    <w:name w:val="正文文本_0_0"/>
    <w:basedOn w:val="5"/>
    <w:next w:val="7"/>
    <w:qFormat/>
    <w:uiPriority w:val="0"/>
    <w:rPr>
      <w:rFonts w:eastAsia="仿宋_GB2312"/>
      <w:kern w:val="2"/>
      <w:sz w:val="28"/>
      <w:szCs w:val="30"/>
    </w:rPr>
  </w:style>
  <w:style w:type="paragraph" w:customStyle="1" w:styleId="7">
    <w:name w:val="Default_0_0"/>
    <w:next w:val="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
    <w:name w:val="正文_2_1"/>
    <w:next w:val="9"/>
    <w:qFormat/>
    <w:uiPriority w:val="0"/>
    <w:pPr>
      <w:widowControl w:val="0"/>
      <w:jc w:val="both"/>
    </w:pPr>
    <w:rPr>
      <w:rFonts w:ascii="Times New Roman" w:hAnsi="Times New Roman" w:eastAsia="宋体" w:cs="Times New Roman"/>
      <w:lang w:val="en-US" w:eastAsia="zh-CN" w:bidi="ar-SA"/>
    </w:rPr>
  </w:style>
  <w:style w:type="paragraph" w:customStyle="1" w:styleId="9">
    <w:name w:val="正文文本_2_0"/>
    <w:basedOn w:val="8"/>
    <w:next w:val="10"/>
    <w:qFormat/>
    <w:uiPriority w:val="0"/>
    <w:rPr>
      <w:rFonts w:eastAsia="仿宋_GB2312"/>
      <w:kern w:val="2"/>
      <w:sz w:val="28"/>
      <w:szCs w:val="30"/>
    </w:rPr>
  </w:style>
  <w:style w:type="paragraph" w:customStyle="1" w:styleId="10">
    <w:name w:val="正文文本 2_0"/>
    <w:basedOn w:val="8"/>
    <w:qFormat/>
    <w:uiPriority w:val="0"/>
    <w:pPr>
      <w:jc w:val="center"/>
      <w:outlineLvl w:val="0"/>
    </w:pPr>
    <w:rPr>
      <w:rFonts w:ascii="楷体_GB2312" w:eastAsia="仿宋_GB2312"/>
      <w:kern w:val="2"/>
      <w:sz w:val="30"/>
    </w:rPr>
  </w:style>
  <w:style w:type="paragraph" w:customStyle="1" w:styleId="11">
    <w:name w:val="正文_1"/>
    <w:next w:val="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首行缩进_1"/>
    <w:basedOn w:val="13"/>
    <w:next w:val="18"/>
    <w:qFormat/>
    <w:uiPriority w:val="0"/>
    <w:pPr>
      <w:ind w:firstLine="420"/>
    </w:pPr>
  </w:style>
  <w:style w:type="paragraph" w:customStyle="1" w:styleId="13">
    <w:name w:val="正文文本_1"/>
    <w:basedOn w:val="14"/>
    <w:next w:val="16"/>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4">
    <w:name w:val="正文_4"/>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Default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style4_0"/>
    <w:basedOn w:val="11"/>
    <w:next w:val="17"/>
    <w:qFormat/>
    <w:uiPriority w:val="0"/>
    <w:pPr>
      <w:widowControl/>
      <w:spacing w:before="280" w:after="280"/>
    </w:pPr>
    <w:rPr>
      <w:rFonts w:ascii="宋体"/>
      <w:sz w:val="18"/>
    </w:rPr>
  </w:style>
  <w:style w:type="paragraph" w:customStyle="1" w:styleId="17">
    <w:name w:val="2_1"/>
    <w:next w:val="1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8">
    <w:name w:val="正文_20"/>
    <w:next w:val="1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827</Words>
  <Characters>929</Characters>
  <Lines>0</Lines>
  <Paragraphs>0</Paragraphs>
  <TotalTime>1</TotalTime>
  <ScaleCrop>false</ScaleCrop>
  <LinksUpToDate>false</LinksUpToDate>
  <CharactersWithSpaces>933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2024-08-09T08:29:00Z</dcterms:created>
  <dc:creator>Administrator</dc:creator>
  <cp:lastModifiedBy>zz</cp:lastModifiedBy>
  <dcterms:modified xsi:type="dcterms:W3CDTF">2026-02-04T07:32:52Z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1DF93AD73225433C8B3FEEEC91A0E59B_12</vt:lpwstr>
  </property>
  <property fmtid="{D5CDD505-2E9C-101B-9397-08002B2CF9AE}" pid="4" name="KSOTemplateDocerSaveRecord">
    <vt:lpwstr>eyJoZGlkIjoiZmY3YzM1OTAyNGM2NWQ0M2VjNmY3MmJlNTU4ZTYwM2EiLCJ1c2VySWQiOiIzNzkzOTY0ODYifQ==</vt:lpwstr>
  </property>
</Properties>
</file>