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B10BB">
      <w:pPr>
        <w:widowControl/>
        <w:spacing w:line="360" w:lineRule="auto"/>
        <w:ind w:firstLine="0"/>
        <w:jc w:val="center"/>
        <w:rPr>
          <w:rFonts w:hint="eastAsia" w:ascii="宋体" w:hAnsi="宋体" w:cs="宋体"/>
          <w:b/>
          <w:bCs/>
          <w:spacing w:val="14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pacing w:val="14"/>
          <w:kern w:val="0"/>
          <w:sz w:val="32"/>
          <w:szCs w:val="32"/>
          <w:lang w:val="en-US" w:eastAsia="zh-CN"/>
        </w:rPr>
        <w:t>2025年洛界高速公路技术状况检测项目</w:t>
      </w:r>
    </w:p>
    <w:p w14:paraId="036A1D45">
      <w:pPr>
        <w:widowControl/>
        <w:spacing w:line="360" w:lineRule="auto"/>
        <w:ind w:firstLine="0"/>
        <w:jc w:val="center"/>
        <w:rPr>
          <w:rFonts w:hint="eastAsia" w:ascii="宋体" w:hAnsi="宋体" w:cs="宋体"/>
          <w:b/>
          <w:bCs/>
          <w:spacing w:val="14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pacing w:val="14"/>
          <w:kern w:val="0"/>
          <w:sz w:val="32"/>
          <w:szCs w:val="32"/>
          <w:lang w:val="en-US" w:eastAsia="zh-CN"/>
        </w:rPr>
        <w:t xml:space="preserve">-流标公告 </w:t>
      </w:r>
    </w:p>
    <w:p w14:paraId="6722F93F">
      <w:pPr>
        <w:widowControl/>
        <w:spacing w:line="360" w:lineRule="auto"/>
        <w:ind w:firstLine="0"/>
        <w:jc w:val="center"/>
        <w:rPr>
          <w:rFonts w:hint="eastAsia" w:ascii="宋体" w:hAnsi="宋体" w:cs="宋体"/>
          <w:b/>
          <w:bCs/>
          <w:spacing w:val="14"/>
          <w:kern w:val="0"/>
          <w:sz w:val="48"/>
          <w:szCs w:val="48"/>
          <w:lang w:val="en-US" w:eastAsia="zh-CN"/>
        </w:rPr>
      </w:pPr>
    </w:p>
    <w:p w14:paraId="7CA8F161">
      <w:pPr>
        <w:widowControl/>
        <w:spacing w:line="360" w:lineRule="auto"/>
        <w:ind w:left="0" w:leftChars="0" w:firstLine="418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一、项目基本情况</w:t>
      </w:r>
    </w:p>
    <w:p w14:paraId="7DFA6837">
      <w:pPr>
        <w:widowControl/>
        <w:spacing w:line="360" w:lineRule="auto"/>
        <w:ind w:left="0" w:leftChars="0" w:firstLine="418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1、采购项目编号：HNJDZB-472号</w:t>
      </w:r>
    </w:p>
    <w:p w14:paraId="5A4FC9FB">
      <w:pPr>
        <w:widowControl/>
        <w:spacing w:line="360" w:lineRule="auto"/>
        <w:ind w:left="0" w:leftChars="0" w:firstLine="418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2、采购项目名称：2025年洛界高速公路技术状况检测项目</w:t>
      </w:r>
    </w:p>
    <w:p w14:paraId="0361752C">
      <w:pPr>
        <w:widowControl/>
        <w:spacing w:line="360" w:lineRule="auto"/>
        <w:ind w:left="0" w:leftChars="0" w:firstLine="418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3、公告类型：废标公告</w:t>
      </w:r>
    </w:p>
    <w:p w14:paraId="53FDAF01">
      <w:pPr>
        <w:widowControl/>
        <w:spacing w:line="360" w:lineRule="auto"/>
        <w:ind w:left="0" w:leftChars="0" w:firstLine="418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4、采购公告发布日期及原公告发布媒介：</w:t>
      </w:r>
    </w:p>
    <w:tbl>
      <w:tblPr>
        <w:tblStyle w:val="7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154"/>
        <w:gridCol w:w="3053"/>
      </w:tblGrid>
      <w:tr w14:paraId="04BE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51" w:type="dxa"/>
            <w:vAlign w:val="center"/>
          </w:tcPr>
          <w:p w14:paraId="139558E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4154" w:type="dxa"/>
            <w:vAlign w:val="center"/>
          </w:tcPr>
          <w:p w14:paraId="22EB9F7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发布媒介</w:t>
            </w:r>
          </w:p>
        </w:tc>
        <w:tc>
          <w:tcPr>
            <w:tcW w:w="3053" w:type="dxa"/>
            <w:vAlign w:val="center"/>
          </w:tcPr>
          <w:p w14:paraId="5581A35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标段</w:t>
            </w:r>
          </w:p>
        </w:tc>
      </w:tr>
      <w:tr w14:paraId="6BDB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951" w:type="dxa"/>
            <w:vAlign w:val="center"/>
          </w:tcPr>
          <w:p w14:paraId="1F5A53C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2025-</w:t>
            </w:r>
            <w:r>
              <w:rPr>
                <w:rFonts w:hint="eastAsia" w:ascii="宋体" w:hAnsi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154" w:type="dxa"/>
            <w:vAlign w:val="center"/>
          </w:tcPr>
          <w:p w14:paraId="67CCDD7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《中国招标投标公共服务平台》、《中国采购与招标网》、《洛阳市交通事业发展中心》、《洛界高速公路管理处》</w:t>
            </w:r>
          </w:p>
        </w:tc>
        <w:tc>
          <w:tcPr>
            <w:tcW w:w="3053" w:type="dxa"/>
            <w:vAlign w:val="center"/>
          </w:tcPr>
          <w:p w14:paraId="36AF741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lang w:val="en-US" w:eastAsia="zh-CN"/>
              </w:rPr>
              <w:t>2025年洛界高速公路技术状况检测项目</w:t>
            </w:r>
          </w:p>
        </w:tc>
      </w:tr>
    </w:tbl>
    <w:p w14:paraId="516C8683">
      <w:pPr>
        <w:widowControl/>
        <w:spacing w:line="360" w:lineRule="auto"/>
        <w:ind w:left="0" w:leftChars="0" w:firstLine="374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5、开标日期：</w:t>
      </w:r>
    </w:p>
    <w:tbl>
      <w:tblPr>
        <w:tblStyle w:val="7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0"/>
        <w:gridCol w:w="3779"/>
      </w:tblGrid>
      <w:tr w14:paraId="204C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380" w:type="dxa"/>
            <w:vAlign w:val="center"/>
          </w:tcPr>
          <w:p w14:paraId="273D1E7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标段</w:t>
            </w:r>
          </w:p>
        </w:tc>
        <w:tc>
          <w:tcPr>
            <w:tcW w:w="3779" w:type="dxa"/>
            <w:vAlign w:val="center"/>
          </w:tcPr>
          <w:p w14:paraId="41CF142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</w:tr>
      <w:tr w14:paraId="663A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380" w:type="dxa"/>
            <w:vAlign w:val="center"/>
          </w:tcPr>
          <w:p w14:paraId="69307A6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lang w:val="en-US" w:eastAsia="zh-CN"/>
              </w:rPr>
              <w:t>2025年洛界高速公路技术状况检测项目</w:t>
            </w:r>
          </w:p>
        </w:tc>
        <w:tc>
          <w:tcPr>
            <w:tcW w:w="3779" w:type="dxa"/>
            <w:vAlign w:val="center"/>
          </w:tcPr>
          <w:p w14:paraId="618C71A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2025-</w:t>
            </w:r>
            <w:r>
              <w:rPr>
                <w:rFonts w:hint="eastAsia" w:ascii="宋体" w:hAnsi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03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kern w:val="0"/>
                <w:sz w:val="24"/>
                <w:szCs w:val="24"/>
                <w:vertAlign w:val="baseline"/>
                <w:lang w:val="en-US" w:eastAsia="zh-CN"/>
              </w:rPr>
              <w:t>0:00</w:t>
            </w:r>
          </w:p>
        </w:tc>
      </w:tr>
    </w:tbl>
    <w:p w14:paraId="1290C379">
      <w:pPr>
        <w:widowControl/>
        <w:spacing w:line="360" w:lineRule="auto"/>
        <w:ind w:left="0" w:leftChars="0" w:firstLine="418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 xml:space="preserve">二、废标(终止)原因 </w:t>
      </w:r>
    </w:p>
    <w:p w14:paraId="731C304C">
      <w:pPr>
        <w:widowControl/>
        <w:spacing w:line="360" w:lineRule="auto"/>
        <w:ind w:left="0" w:leftChars="0" w:firstLine="374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在获取谈判文件截止时间内，获取谈判文件的</w:t>
      </w: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数量</w:t>
      </w: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 xml:space="preserve">不足三家，故本项目流标。 </w:t>
      </w:r>
      <w:bookmarkStart w:id="0" w:name="_GoBack"/>
      <w:bookmarkEnd w:id="0"/>
    </w:p>
    <w:p w14:paraId="33C21510">
      <w:pPr>
        <w:widowControl/>
        <w:spacing w:line="360" w:lineRule="auto"/>
        <w:ind w:left="0" w:leftChars="0" w:firstLine="418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 xml:space="preserve">三、其他补充事宜 </w:t>
      </w:r>
    </w:p>
    <w:p w14:paraId="0149FE2A">
      <w:pPr>
        <w:widowControl/>
        <w:spacing w:line="360" w:lineRule="auto"/>
        <w:ind w:left="0" w:leftChars="0" w:firstLine="418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发布流标公告的媒介:</w:t>
      </w: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vertAlign w:val="baseline"/>
          <w:lang w:val="en-US" w:eastAsia="zh-CN"/>
        </w:rPr>
        <w:t>《中国招标投标公共服务平台》、《中国采购与招标网》、《洛阳市交通事业发展中心》、《洛界高速公路管理处》</w:t>
      </w: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上发布。</w:t>
      </w:r>
    </w:p>
    <w:p w14:paraId="42787795">
      <w:pPr>
        <w:widowControl/>
        <w:spacing w:line="360" w:lineRule="auto"/>
        <w:ind w:left="0" w:leftChars="0" w:firstLine="418" w:firstLineChars="156"/>
        <w:jc w:val="both"/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 xml:space="preserve">四、凡对本次公告内容提出询问，请按以下方式联系 </w:t>
      </w:r>
    </w:p>
    <w:p w14:paraId="65BCF020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1、采购人信息</w:t>
      </w:r>
    </w:p>
    <w:p w14:paraId="0F2F91EE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名称：洛阳市交通事业发展中心洛界高速公路管理处</w:t>
      </w:r>
    </w:p>
    <w:p w14:paraId="3C68D033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地址：洛阳市瀍河区二广高速瀍河收费站</w:t>
      </w:r>
    </w:p>
    <w:p w14:paraId="64789A4F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联系人：陈先生</w:t>
      </w:r>
    </w:p>
    <w:p w14:paraId="79DEDFEC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电话：0379-65822312</w:t>
      </w:r>
    </w:p>
    <w:p w14:paraId="7DF15CC6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2、采购代理机构信息（如有）</w:t>
      </w:r>
    </w:p>
    <w:p w14:paraId="2D532EAD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名称：河南建都工程管理有限公司</w:t>
      </w:r>
    </w:p>
    <w:p w14:paraId="42DC0ECD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地址：中国（河南）自由贸易试验区洛阳片区（高新）九都西路西元国际19-1408</w:t>
      </w:r>
    </w:p>
    <w:p w14:paraId="465CAF0B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联系人：都女士</w:t>
      </w:r>
    </w:p>
    <w:p w14:paraId="3BB01A7E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联系方式：17537912834</w:t>
      </w:r>
    </w:p>
    <w:p w14:paraId="090956CE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3、项目联系方式</w:t>
      </w:r>
    </w:p>
    <w:p w14:paraId="4E0EB92B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联系人：都女士</w:t>
      </w:r>
    </w:p>
    <w:p w14:paraId="2D9A2427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  <w:t>联系方式：17537912834</w:t>
      </w:r>
    </w:p>
    <w:p w14:paraId="51151713">
      <w:pPr>
        <w:widowControl/>
        <w:spacing w:line="360" w:lineRule="auto"/>
        <w:ind w:left="0" w:leftChars="0" w:firstLine="418" w:firstLineChars="156"/>
        <w:jc w:val="both"/>
        <w:rPr>
          <w:rFonts w:hint="default" w:ascii="宋体" w:hAnsi="宋体" w:eastAsia="宋体" w:cs="宋体"/>
          <w:b w:val="0"/>
          <w:bCs w:val="0"/>
          <w:spacing w:val="14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7135"/>
    <w:rsid w:val="0C3A7C65"/>
    <w:rsid w:val="0EC72689"/>
    <w:rsid w:val="134D0507"/>
    <w:rsid w:val="18736C61"/>
    <w:rsid w:val="2289493C"/>
    <w:rsid w:val="267A2BAD"/>
    <w:rsid w:val="272A6F01"/>
    <w:rsid w:val="281F64BE"/>
    <w:rsid w:val="296139BE"/>
    <w:rsid w:val="2D311100"/>
    <w:rsid w:val="30705B08"/>
    <w:rsid w:val="31F653CF"/>
    <w:rsid w:val="33F942A2"/>
    <w:rsid w:val="38810BBF"/>
    <w:rsid w:val="39BD1693"/>
    <w:rsid w:val="41B96CDC"/>
    <w:rsid w:val="432A04D5"/>
    <w:rsid w:val="451A3E3D"/>
    <w:rsid w:val="47B706AF"/>
    <w:rsid w:val="488E7414"/>
    <w:rsid w:val="54317CC7"/>
    <w:rsid w:val="54B03E76"/>
    <w:rsid w:val="6393156E"/>
    <w:rsid w:val="63DA4A6C"/>
    <w:rsid w:val="68B70A9A"/>
    <w:rsid w:val="6DC73ED1"/>
    <w:rsid w:val="6EF1746B"/>
    <w:rsid w:val="71EA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Arial" w:hAnsi="Arial" w:eastAsia="华文仿宋" w:cs="Arial"/>
      <w:b/>
      <w:snapToGrid w:val="0"/>
      <w:color w:val="000000"/>
      <w:kern w:val="44"/>
      <w:sz w:val="44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Arial" w:hAnsi="Arial" w:eastAsia="宋体" w:cs="Arial"/>
      <w:snapToGrid w:val="0"/>
      <w:color w:val="000000"/>
      <w:kern w:val="0"/>
      <w:sz w:val="28"/>
      <w:szCs w:val="21"/>
      <w:lang w:eastAsia="en-US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3"/>
    </w:pPr>
    <w:rPr>
      <w:rFonts w:ascii="Arial" w:hAnsi="Arial" w:eastAsia="仿宋" w:cs="Arial"/>
      <w:b/>
      <w:snapToGrid w:val="0"/>
      <w:color w:val="000000"/>
      <w:kern w:val="0"/>
      <w:sz w:val="24"/>
      <w:szCs w:val="21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444444"/>
      <w:sz w:val="21"/>
      <w:szCs w:val="21"/>
      <w:u w:val="none"/>
    </w:rPr>
  </w:style>
  <w:style w:type="character" w:styleId="10">
    <w:name w:val="Hyperlink"/>
    <w:basedOn w:val="8"/>
    <w:qFormat/>
    <w:uiPriority w:val="0"/>
    <w:rPr>
      <w:color w:val="444444"/>
      <w:sz w:val="21"/>
      <w:szCs w:val="21"/>
      <w:u w:val="none"/>
    </w:rPr>
  </w:style>
  <w:style w:type="character" w:customStyle="1" w:styleId="11">
    <w:name w:val="标题 4 Char"/>
    <w:link w:val="5"/>
    <w:qFormat/>
    <w:uiPriority w:val="0"/>
    <w:rPr>
      <w:rFonts w:ascii="Arial" w:hAnsi="Arial" w:eastAsia="仿宋" w:cs="Arial"/>
      <w:b/>
      <w:snapToGrid w:val="0"/>
      <w:color w:val="000000"/>
      <w:kern w:val="0"/>
      <w:sz w:val="24"/>
      <w:szCs w:val="21"/>
      <w:lang w:eastAsia="en-US"/>
    </w:rPr>
  </w:style>
  <w:style w:type="character" w:customStyle="1" w:styleId="12">
    <w:name w:val="hover18"/>
    <w:basedOn w:val="8"/>
    <w:qFormat/>
    <w:uiPriority w:val="0"/>
  </w:style>
  <w:style w:type="character" w:customStyle="1" w:styleId="13">
    <w:name w:val="hover17"/>
    <w:basedOn w:val="8"/>
    <w:qFormat/>
    <w:uiPriority w:val="0"/>
  </w:style>
  <w:style w:type="character" w:customStyle="1" w:styleId="14">
    <w:name w:val="first-child"/>
    <w:basedOn w:val="8"/>
    <w:qFormat/>
    <w:uiPriority w:val="0"/>
    <w:rPr>
      <w:color w:val="1F3149"/>
      <w:sz w:val="24"/>
      <w:szCs w:val="24"/>
    </w:rPr>
  </w:style>
  <w:style w:type="character" w:customStyle="1" w:styleId="15">
    <w:name w:val="first-child1"/>
    <w:basedOn w:val="8"/>
    <w:qFormat/>
    <w:uiPriority w:val="0"/>
    <w:rPr>
      <w:color w:val="1F3149"/>
      <w:sz w:val="24"/>
      <w:szCs w:val="24"/>
    </w:rPr>
  </w:style>
  <w:style w:type="character" w:customStyle="1" w:styleId="16">
    <w:name w:val="icon_ds"/>
    <w:basedOn w:val="8"/>
    <w:qFormat/>
    <w:uiPriority w:val="0"/>
  </w:style>
  <w:style w:type="character" w:customStyle="1" w:styleId="17">
    <w:name w:val="icon_ds1"/>
    <w:basedOn w:val="8"/>
    <w:qFormat/>
    <w:uiPriority w:val="0"/>
    <w:rPr>
      <w:sz w:val="21"/>
      <w:szCs w:val="21"/>
    </w:rPr>
  </w:style>
  <w:style w:type="character" w:customStyle="1" w:styleId="18">
    <w:name w:val="nth-child(1)"/>
    <w:basedOn w:val="8"/>
    <w:qFormat/>
    <w:uiPriority w:val="0"/>
  </w:style>
  <w:style w:type="character" w:customStyle="1" w:styleId="19">
    <w:name w:val="icon_gys"/>
    <w:basedOn w:val="8"/>
    <w:qFormat/>
    <w:uiPriority w:val="0"/>
    <w:rPr>
      <w:sz w:val="21"/>
      <w:szCs w:val="21"/>
    </w:rPr>
  </w:style>
  <w:style w:type="character" w:customStyle="1" w:styleId="20">
    <w:name w:val="xiadan"/>
    <w:basedOn w:val="8"/>
    <w:qFormat/>
    <w:uiPriority w:val="0"/>
    <w:rPr>
      <w:shd w:val="clear" w:fill="E4393C"/>
    </w:rPr>
  </w:style>
  <w:style w:type="character" w:customStyle="1" w:styleId="21">
    <w:name w:val="fr"/>
    <w:basedOn w:val="8"/>
    <w:qFormat/>
    <w:uiPriority w:val="0"/>
  </w:style>
  <w:style w:type="paragraph" w:customStyle="1" w:styleId="22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577</Characters>
  <Lines>0</Lines>
  <Paragraphs>0</Paragraphs>
  <TotalTime>1</TotalTime>
  <ScaleCrop>false</ScaleCrop>
  <LinksUpToDate>false</LinksUpToDate>
  <CharactersWithSpaces>584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2025-07-28T01:30:00Z</dcterms:created>
  <dc:creator>Administrator</dc:creator>
  <cp:lastModifiedBy>李子怡</cp:lastModifiedBy>
  <dcterms:modified xsi:type="dcterms:W3CDTF">2025-10-31T01:12:39Z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B9E4482F736042CE99B521B7974A6167_12</vt:lpwstr>
  </property>
  <property fmtid="{D5CDD505-2E9C-101B-9397-08002B2CF9AE}" pid="4" name="KSOTemplateDocerSaveRecord">
    <vt:lpwstr>eyJoZGlkIjoiMmUyOWNlYTEzYWVlZGYxNmFkNmRiMTM2YjM1NmVjYjAiLCJ1c2VySWQiOiIyNzc5ODY3NTAifQ==</vt:lpwstr>
  </property>
</Properties>
</file>