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ACDDE">
      <w:pPr>
        <w:wordWrap w:val="0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洛阳市交通事业发展中心洛界高速公路管理处洛界高速公路2025年至2028年日常养护项目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中标候选人公示</w:t>
      </w:r>
    </w:p>
    <w:p w14:paraId="4B8AA582">
      <w:pPr>
        <w:pStyle w:val="13"/>
        <w:widowControl/>
        <w:tabs>
          <w:tab w:val="left" w:pos="0"/>
        </w:tabs>
        <w:spacing w:before="0" w:beforeAutospacing="0" w:after="0" w:afterAutospacing="0" w:line="360" w:lineRule="auto"/>
        <w:ind w:firstLine="560" w:firstLineChars="200"/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项目名称：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洛阳市交通事业发展中心洛界高速公路管理处洛界高速公路2025年至2028年日常养护项目</w:t>
      </w:r>
    </w:p>
    <w:p w14:paraId="03657337">
      <w:pPr>
        <w:pStyle w:val="13"/>
        <w:widowControl/>
        <w:tabs>
          <w:tab w:val="left" w:pos="0"/>
        </w:tabs>
        <w:spacing w:before="0" w:beforeAutospacing="0" w:after="0" w:afterAutospacing="0" w:line="360" w:lineRule="auto"/>
        <w:ind w:firstLine="560" w:firstLineChars="200"/>
        <w:rPr>
          <w:rFonts w:hint="default" w:ascii="仿宋" w:hAnsi="仿宋" w:eastAsia="仿宋" w:cs="仿宋"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项目代码：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1111111</w:t>
      </w:r>
    </w:p>
    <w:p w14:paraId="11D52951">
      <w:pPr>
        <w:pStyle w:val="13"/>
        <w:widowControl/>
        <w:tabs>
          <w:tab w:val="left" w:pos="0"/>
        </w:tabs>
        <w:spacing w:before="0" w:beforeAutospacing="0" w:after="0" w:afterAutospacing="0" w:line="360" w:lineRule="auto"/>
        <w:ind w:firstLine="560" w:firstLineChars="200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项目编号：洛直工施招标(2025)0032号</w:t>
      </w:r>
    </w:p>
    <w:p w14:paraId="0306163A">
      <w:pPr>
        <w:pStyle w:val="13"/>
        <w:widowControl/>
        <w:tabs>
          <w:tab w:val="left" w:pos="0"/>
        </w:tabs>
        <w:spacing w:before="0" w:beforeAutospacing="0" w:after="0" w:afterAutospacing="0" w:line="360" w:lineRule="auto"/>
        <w:ind w:firstLine="560" w:firstLineChars="200"/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标段名称：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洛阳市交通事业发展中心洛界高速公路管理处洛界高速公路2025年至2028年日常养护项目</w:t>
      </w:r>
    </w:p>
    <w:p w14:paraId="52D31213">
      <w:pPr>
        <w:pStyle w:val="13"/>
        <w:widowControl/>
        <w:tabs>
          <w:tab w:val="left" w:pos="0"/>
        </w:tabs>
        <w:spacing w:before="0" w:beforeAutospacing="0" w:after="0" w:afterAutospacing="0" w:line="360" w:lineRule="auto"/>
        <w:ind w:firstLine="560" w:firstLineChars="200"/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标段编号：洛直工施招标(2025)0032号</w:t>
      </w:r>
    </w:p>
    <w:p w14:paraId="1488188A">
      <w:pPr>
        <w:pStyle w:val="13"/>
        <w:widowControl/>
        <w:numPr>
          <w:ilvl w:val="0"/>
          <w:numId w:val="1"/>
        </w:numPr>
        <w:spacing w:before="0" w:beforeAutospacing="0" w:after="0" w:afterAutospacing="0" w:line="525" w:lineRule="atLeast"/>
        <w:rPr>
          <w:rFonts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b/>
          <w:color w:val="333333"/>
          <w:sz w:val="28"/>
          <w:szCs w:val="28"/>
        </w:rPr>
        <w:t>开标信息：</w:t>
      </w:r>
    </w:p>
    <w:p w14:paraId="72C99D48">
      <w:pPr>
        <w:pStyle w:val="13"/>
        <w:widowControl/>
        <w:tabs>
          <w:tab w:val="left" w:pos="0"/>
        </w:tabs>
        <w:spacing w:before="0" w:beforeAutospacing="0" w:after="0" w:afterAutospacing="0" w:line="360" w:lineRule="auto"/>
        <w:ind w:firstLine="560" w:firstLineChars="200"/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第一中标候选人：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石家庄通畅公路工程有限公司</w:t>
      </w:r>
    </w:p>
    <w:p w14:paraId="567F5974">
      <w:pPr>
        <w:pStyle w:val="13"/>
        <w:widowControl/>
        <w:spacing w:before="0" w:beforeAutospacing="0" w:after="0" w:afterAutospacing="0" w:line="360" w:lineRule="auto"/>
        <w:ind w:firstLine="560" w:firstLineChars="200"/>
        <w:jc w:val="both"/>
        <w:rPr>
          <w:rFonts w:hint="default" w:ascii="仿宋" w:hAnsi="仿宋" w:eastAsia="仿宋" w:cs="仿宋"/>
          <w:color w:val="333333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投标报价：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22388000.00元</w:t>
      </w:r>
    </w:p>
    <w:p w14:paraId="720B7B79">
      <w:pPr>
        <w:pStyle w:val="13"/>
        <w:widowControl/>
        <w:spacing w:before="0" w:beforeAutospacing="0" w:after="0" w:afterAutospacing="0" w:line="360" w:lineRule="auto"/>
        <w:ind w:firstLine="560" w:firstLineChars="200"/>
        <w:jc w:val="both"/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质量要求：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符合行业规范、设计规范标准、法规要求，质量合格</w:t>
      </w:r>
    </w:p>
    <w:p w14:paraId="5ACCDB82">
      <w:pPr>
        <w:pStyle w:val="13"/>
        <w:widowControl/>
        <w:spacing w:before="0" w:beforeAutospacing="0" w:after="0" w:afterAutospacing="0" w:line="360" w:lineRule="auto"/>
        <w:ind w:firstLine="560" w:firstLineChars="200"/>
        <w:jc w:val="both"/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计划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工期：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3年</w:t>
      </w:r>
    </w:p>
    <w:p w14:paraId="2E018AAE">
      <w:pPr>
        <w:pStyle w:val="13"/>
        <w:widowControl/>
        <w:spacing w:before="0" w:beforeAutospacing="0" w:after="0" w:afterAutospacing="0" w:line="360" w:lineRule="auto"/>
        <w:ind w:firstLine="560" w:firstLineChars="200"/>
        <w:jc w:val="both"/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第二中标候选人：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许昌腾飞建设工程集团有限公司</w:t>
      </w:r>
    </w:p>
    <w:p w14:paraId="4126F830">
      <w:pPr>
        <w:pStyle w:val="13"/>
        <w:widowControl/>
        <w:spacing w:before="0" w:beforeAutospacing="0" w:after="0" w:afterAutospacing="0" w:line="360" w:lineRule="auto"/>
        <w:ind w:firstLine="560" w:firstLineChars="200"/>
        <w:jc w:val="both"/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投标报价：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22366000.00元</w:t>
      </w:r>
    </w:p>
    <w:p w14:paraId="27F9C148">
      <w:pPr>
        <w:pStyle w:val="13"/>
        <w:widowControl/>
        <w:spacing w:before="0" w:beforeAutospacing="0" w:after="0" w:afterAutospacing="0" w:line="360" w:lineRule="auto"/>
        <w:ind w:firstLine="560" w:firstLineChars="200"/>
        <w:jc w:val="both"/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质量要求：符合行业规范、设计规范标准、法规要求，质量合格</w:t>
      </w:r>
    </w:p>
    <w:p w14:paraId="39768716">
      <w:pPr>
        <w:pStyle w:val="13"/>
        <w:widowControl/>
        <w:spacing w:before="0" w:beforeAutospacing="0" w:after="0" w:afterAutospacing="0" w:line="360" w:lineRule="auto"/>
        <w:ind w:firstLine="560" w:firstLineChars="200"/>
        <w:jc w:val="both"/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计划工期：3年</w:t>
      </w:r>
    </w:p>
    <w:p w14:paraId="6614485B">
      <w:pPr>
        <w:pStyle w:val="13"/>
        <w:widowControl/>
        <w:spacing w:before="0" w:beforeAutospacing="0" w:after="0" w:afterAutospacing="0" w:line="360" w:lineRule="auto"/>
        <w:ind w:firstLine="560" w:firstLineChars="200"/>
        <w:jc w:val="both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第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三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中标候选人：辽宁五洲公路工程有限责任公司</w:t>
      </w:r>
    </w:p>
    <w:p w14:paraId="361FCD30">
      <w:pPr>
        <w:pStyle w:val="13"/>
        <w:widowControl/>
        <w:spacing w:before="0" w:beforeAutospacing="0" w:after="0" w:afterAutospacing="0" w:line="360" w:lineRule="auto"/>
        <w:ind w:firstLine="560" w:firstLineChars="200"/>
        <w:jc w:val="both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投标报价：24657000.00元</w:t>
      </w:r>
    </w:p>
    <w:p w14:paraId="1FC8A5B8">
      <w:pPr>
        <w:pStyle w:val="13"/>
        <w:widowControl/>
        <w:spacing w:before="0" w:beforeAutospacing="0" w:after="0" w:afterAutospacing="0" w:line="360" w:lineRule="auto"/>
        <w:ind w:firstLine="560" w:firstLineChars="200"/>
        <w:jc w:val="both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质量要求：符合行业规范、设计规范标准、法规要求，质量合格</w:t>
      </w:r>
    </w:p>
    <w:p w14:paraId="64B54D21">
      <w:pPr>
        <w:pStyle w:val="13"/>
        <w:widowControl/>
        <w:spacing w:before="0" w:beforeAutospacing="0" w:after="0" w:afterAutospacing="0" w:line="360" w:lineRule="auto"/>
        <w:ind w:firstLine="560" w:firstLineChars="200"/>
        <w:jc w:val="both"/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计划工期：3年</w:t>
      </w:r>
    </w:p>
    <w:p w14:paraId="1EC53DCA">
      <w:pPr>
        <w:pStyle w:val="13"/>
        <w:widowControl/>
        <w:tabs>
          <w:tab w:val="left" w:pos="0"/>
        </w:tabs>
        <w:spacing w:before="0" w:beforeAutospacing="0" w:after="0" w:afterAutospacing="0" w:line="525" w:lineRule="atLeast"/>
        <w:rPr>
          <w:rFonts w:ascii="仿宋" w:hAnsi="仿宋" w:eastAsia="仿宋" w:cs="仿宋"/>
          <w:b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二、</w:t>
      </w:r>
      <w:r>
        <w:rPr>
          <w:rFonts w:hint="eastAsia" w:ascii="仿宋" w:hAnsi="仿宋" w:eastAsia="仿宋" w:cs="仿宋"/>
          <w:b/>
          <w:color w:val="333333"/>
          <w:sz w:val="28"/>
          <w:szCs w:val="28"/>
        </w:rPr>
        <w:t>评标信息</w:t>
      </w:r>
    </w:p>
    <w:p w14:paraId="4168F80B">
      <w:pPr>
        <w:pStyle w:val="13"/>
        <w:widowControl/>
        <w:spacing w:before="0" w:beforeAutospacing="0" w:after="0" w:afterAutospacing="0" w:line="525" w:lineRule="atLeast"/>
        <w:ind w:firstLine="560" w:firstLineChars="200"/>
        <w:rPr>
          <w:rFonts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1、否决投标情况：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无</w:t>
      </w:r>
    </w:p>
    <w:p w14:paraId="06B13E4D">
      <w:pPr>
        <w:pStyle w:val="13"/>
        <w:widowControl/>
        <w:spacing w:before="0" w:beforeAutospacing="0" w:after="0" w:afterAutospacing="0" w:line="360" w:lineRule="auto"/>
        <w:ind w:firstLine="560" w:firstLineChars="200"/>
        <w:jc w:val="both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2、评标委员会对中标候选人的评审打分情况：</w:t>
      </w:r>
    </w:p>
    <w:tbl>
      <w:tblPr>
        <w:tblStyle w:val="14"/>
        <w:tblW w:w="9202" w:type="dxa"/>
        <w:jc w:val="center"/>
        <w:tblBorders>
          <w:top w:val="single" w:color="000000" w:themeColor="text1" w:sz="2" w:space="0"/>
          <w:left w:val="single" w:color="000000" w:themeColor="text1" w:sz="2" w:space="0"/>
          <w:bottom w:val="single" w:color="000000" w:themeColor="text1" w:sz="2" w:space="0"/>
          <w:right w:val="single" w:color="000000" w:themeColor="text1" w:sz="2" w:space="0"/>
          <w:insideH w:val="single" w:color="000000" w:themeColor="text1" w:sz="2" w:space="0"/>
          <w:insideV w:val="single" w:color="000000" w:themeColor="text1" w:sz="2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1234"/>
        <w:gridCol w:w="996"/>
        <w:gridCol w:w="996"/>
        <w:gridCol w:w="996"/>
        <w:gridCol w:w="996"/>
        <w:gridCol w:w="996"/>
        <w:gridCol w:w="996"/>
        <w:gridCol w:w="996"/>
      </w:tblGrid>
      <w:tr w14:paraId="3F3278D0"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28A8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A6C7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236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专家1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4F2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专家2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951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专家3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1AB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专家4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5F1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专家5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EA8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专家6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233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专家7</w:t>
            </w:r>
          </w:p>
        </w:tc>
      </w:tr>
      <w:tr w14:paraId="5A46858D"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9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D43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第一中标候选人</w:t>
            </w:r>
          </w:p>
        </w:tc>
        <w:tc>
          <w:tcPr>
            <w:tcW w:w="12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E4189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技术部分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93D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37.90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DB9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36.00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A09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39.50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604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36.00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3A3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38.50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DD2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32.90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C14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37.20</w:t>
            </w:r>
          </w:p>
        </w:tc>
      </w:tr>
      <w:tr w14:paraId="7F539EC7"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4973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34D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主要人员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337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16.00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645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16.00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09C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16.00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4F2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16.00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CBD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16.00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DDC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16.00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D55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16.00</w:t>
            </w:r>
          </w:p>
        </w:tc>
      </w:tr>
      <w:tr w14:paraId="195495BF"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E4334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63D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其他因素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16B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37.20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2DB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33.50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92E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26.60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367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36.50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90F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33.00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EBA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33.50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442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35.40</w:t>
            </w:r>
          </w:p>
        </w:tc>
      </w:tr>
      <w:tr w14:paraId="6012D917"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180F1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28E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汇总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6F8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91.10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142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85.50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924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82.10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CFD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88.50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030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87.50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041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82.40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C14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88.60</w:t>
            </w:r>
          </w:p>
        </w:tc>
      </w:tr>
      <w:tr w14:paraId="2C4128B5"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9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C9F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第二中标候选人</w:t>
            </w:r>
          </w:p>
        </w:tc>
        <w:tc>
          <w:tcPr>
            <w:tcW w:w="12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9699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技术部分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95C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38.10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CDE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37.00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938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39.50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81F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36.00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94B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36.40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D6C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33.20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90E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31.80</w:t>
            </w:r>
          </w:p>
        </w:tc>
      </w:tr>
      <w:tr w14:paraId="7F3D9BB1"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A74E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206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主要人员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CDF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22.00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A41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22.00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741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22.00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4E5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22.00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AE2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22.00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298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22.00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400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22.00</w:t>
            </w:r>
          </w:p>
        </w:tc>
      </w:tr>
      <w:tr w14:paraId="0C6199F0"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5E964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C79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其他因素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6B7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37.20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923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33.50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E25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25.50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ABC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35.50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420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36.00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C2B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36.60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990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36.60</w:t>
            </w:r>
          </w:p>
        </w:tc>
      </w:tr>
      <w:tr w14:paraId="3AFF921E"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4EAA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F11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汇总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CD0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97.30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8F2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92.50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AB8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87.00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F32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93.50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82E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94.40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912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91.80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159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90.40</w:t>
            </w:r>
          </w:p>
        </w:tc>
      </w:tr>
      <w:tr w14:paraId="6991AE83"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9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54D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第三中标候选人</w:t>
            </w:r>
          </w:p>
        </w:tc>
        <w:tc>
          <w:tcPr>
            <w:tcW w:w="12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F10D2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技术部分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015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37.90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660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37.00.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842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39.50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EED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36.00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549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36.30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800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32.90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1CE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34.90</w:t>
            </w:r>
          </w:p>
        </w:tc>
      </w:tr>
      <w:tr w14:paraId="532DF094"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3B12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E04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主要人员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2DC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16.00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790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16.00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B75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16.00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AD0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16.00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17B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16.00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BA7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16.00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6FA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16.00</w:t>
            </w:r>
          </w:p>
        </w:tc>
      </w:tr>
      <w:tr w14:paraId="33DC3068"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7A59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FF4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其他因素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D4B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34.70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242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31.00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0C0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24.00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65C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33.60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699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33.00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377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34.60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C8E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33.10</w:t>
            </w:r>
          </w:p>
        </w:tc>
      </w:tr>
      <w:tr w14:paraId="12A2A863"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9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35047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CAE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汇总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E37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88.60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F9C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84.00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694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79.50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83F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85.60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E67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85.30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C16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83.50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431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84.00</w:t>
            </w:r>
          </w:p>
        </w:tc>
      </w:tr>
    </w:tbl>
    <w:p w14:paraId="68152D18">
      <w:pPr>
        <w:pStyle w:val="13"/>
        <w:widowControl/>
        <w:numPr>
          <w:ilvl w:val="0"/>
          <w:numId w:val="0"/>
        </w:numPr>
        <w:tabs>
          <w:tab w:val="left" w:pos="0"/>
        </w:tabs>
        <w:spacing w:before="0" w:beforeAutospacing="0" w:after="0" w:afterAutospacing="0" w:line="525" w:lineRule="atLeast"/>
        <w:ind w:leftChars="0"/>
        <w:rPr>
          <w:rFonts w:ascii="仿宋" w:hAnsi="仿宋" w:eastAsia="仿宋" w:cs="仿宋"/>
          <w:b/>
          <w:bCs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b/>
          <w:color w:val="333333"/>
          <w:sz w:val="28"/>
          <w:szCs w:val="28"/>
          <w:lang w:val="en-US" w:eastAsia="zh-CN"/>
        </w:rPr>
        <w:t>三、</w:t>
      </w:r>
      <w:r>
        <w:rPr>
          <w:rFonts w:hint="eastAsia" w:ascii="仿宋" w:hAnsi="仿宋" w:eastAsia="仿宋" w:cs="仿宋"/>
          <w:b/>
          <w:color w:val="333333"/>
          <w:sz w:val="28"/>
          <w:szCs w:val="28"/>
        </w:rPr>
        <w:t>中标候选人按照招标文件要求承诺的项目负责人情况</w:t>
      </w:r>
    </w:p>
    <w:p w14:paraId="78ED7C78">
      <w:pPr>
        <w:pStyle w:val="13"/>
        <w:widowControl/>
        <w:spacing w:before="0" w:beforeAutospacing="0" w:after="0" w:afterAutospacing="0" w:line="525" w:lineRule="atLeast"/>
        <w:ind w:firstLine="280" w:firstLineChars="100"/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第一中标候选人：</w:t>
      </w:r>
    </w:p>
    <w:p w14:paraId="44F45912">
      <w:pPr>
        <w:pStyle w:val="13"/>
        <w:widowControl/>
        <w:spacing w:before="0" w:beforeAutospacing="0" w:after="0" w:afterAutospacing="0" w:line="525" w:lineRule="atLeast"/>
        <w:ind w:firstLine="311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项目负责人姓名：秦俊红</w:t>
      </w:r>
    </w:p>
    <w:p w14:paraId="6F8A75C3">
      <w:pPr>
        <w:pStyle w:val="13"/>
        <w:widowControl/>
        <w:spacing w:before="0" w:beforeAutospacing="0" w:after="0" w:afterAutospacing="0" w:line="525" w:lineRule="atLeast"/>
        <w:ind w:firstLine="311"/>
        <w:rPr>
          <w:rFonts w:hint="default" w:ascii="仿宋" w:hAnsi="仿宋" w:eastAsia="仿宋" w:cs="仿宋"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执业资格证书名称及编号：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公路工程专业壹级注册建造师 冀1512006200803714</w:t>
      </w:r>
    </w:p>
    <w:p w14:paraId="59E13BE9">
      <w:pPr>
        <w:pStyle w:val="13"/>
        <w:widowControl/>
        <w:spacing w:before="0" w:beforeAutospacing="0" w:after="0" w:afterAutospacing="0" w:line="525" w:lineRule="atLeast"/>
        <w:ind w:firstLine="280" w:firstLineChars="100"/>
        <w:rPr>
          <w:rFonts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第二中标候选人：</w:t>
      </w:r>
    </w:p>
    <w:p w14:paraId="3DBF9B17">
      <w:pPr>
        <w:pStyle w:val="13"/>
        <w:widowControl/>
        <w:spacing w:before="0" w:beforeAutospacing="0" w:after="0" w:afterAutospacing="0" w:line="525" w:lineRule="atLeast"/>
        <w:ind w:firstLine="280" w:firstLineChars="100"/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项目负责人姓名：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杨金龙</w:t>
      </w:r>
    </w:p>
    <w:p w14:paraId="43EE548B">
      <w:pPr>
        <w:pStyle w:val="13"/>
        <w:widowControl/>
        <w:spacing w:before="0" w:beforeAutospacing="0" w:after="0" w:afterAutospacing="0" w:line="525" w:lineRule="atLeast"/>
        <w:ind w:firstLine="311"/>
        <w:rPr>
          <w:rFonts w:hint="default" w:ascii="仿宋" w:hAnsi="仿宋" w:eastAsia="仿宋" w:cs="仿宋"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执业资格证书名称及编号：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公路工程专业壹级注册建造师 豫1412006200806259</w:t>
      </w:r>
    </w:p>
    <w:p w14:paraId="1A567CDA">
      <w:pPr>
        <w:pStyle w:val="13"/>
        <w:widowControl/>
        <w:spacing w:before="0" w:beforeAutospacing="0" w:after="0" w:afterAutospacing="0" w:line="525" w:lineRule="atLeast"/>
        <w:ind w:firstLine="311"/>
        <w:rPr>
          <w:rFonts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第三中标候选人：</w:t>
      </w:r>
    </w:p>
    <w:p w14:paraId="5EF92E36">
      <w:pPr>
        <w:pStyle w:val="13"/>
        <w:widowControl/>
        <w:spacing w:before="0" w:beforeAutospacing="0" w:after="0" w:afterAutospacing="0" w:line="525" w:lineRule="atLeast"/>
        <w:ind w:firstLine="280" w:firstLineChars="100"/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项目负责人姓名：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刘临东</w:t>
      </w:r>
    </w:p>
    <w:p w14:paraId="7836FE53">
      <w:pPr>
        <w:pStyle w:val="13"/>
        <w:widowControl/>
        <w:spacing w:before="0" w:beforeAutospacing="0" w:after="0" w:afterAutospacing="0" w:line="525" w:lineRule="atLeast"/>
        <w:ind w:firstLine="311"/>
        <w:rPr>
          <w:rFonts w:hint="default" w:ascii="仿宋" w:hAnsi="仿宋" w:eastAsia="仿宋" w:cs="仿宋"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执业资格证书名称及编号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公路工程专业壹级注册建造师 辽1212018201900394</w:t>
      </w:r>
    </w:p>
    <w:p w14:paraId="4DBFAC58">
      <w:pPr>
        <w:pStyle w:val="13"/>
        <w:widowControl/>
        <w:spacing w:before="0" w:beforeAutospacing="0" w:after="0" w:afterAutospacing="0" w:line="525" w:lineRule="atLeas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/>
          <w:color w:val="333333"/>
          <w:sz w:val="28"/>
          <w:szCs w:val="28"/>
        </w:rPr>
        <w:t>四、中标候选人响应招标文件要求的资格能力条件</w:t>
      </w:r>
    </w:p>
    <w:p w14:paraId="162F65DA">
      <w:pPr>
        <w:pStyle w:val="13"/>
        <w:widowControl/>
        <w:spacing w:before="0" w:beforeAutospacing="0" w:after="0" w:afterAutospacing="0" w:line="420" w:lineRule="atLeast"/>
        <w:ind w:firstLine="560" w:firstLineChars="200"/>
        <w:jc w:val="both"/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第一中标候选人：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企业资质：路基路面养护甲级资质、桥梁养护甲级资质、交通安全设施养护资质；企业业绩：1.青银高速公路2019年日常养护交安设施维护工程施工JASS-2标段，2.2023年石家庄市市管和省管高速连接线养护工程服务项目1标段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；</w:t>
      </w:r>
    </w:p>
    <w:p w14:paraId="511FC57C">
      <w:pPr>
        <w:pStyle w:val="13"/>
        <w:widowControl/>
        <w:spacing w:before="0" w:beforeAutospacing="0" w:after="0" w:afterAutospacing="0" w:line="420" w:lineRule="atLeast"/>
        <w:ind w:firstLine="560" w:firstLineChars="200"/>
        <w:jc w:val="both"/>
        <w:rPr>
          <w:rFonts w:hint="default" w:ascii="仿宋" w:hAnsi="仿宋" w:eastAsia="仿宋" w:cs="仿宋"/>
          <w:color w:val="333333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第二中标候选人：企业资质：路基路面养护甲级资质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桥梁养护甲级资质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交通安全设施养护资质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、公路工程施工总承包特级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；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企业业绩：1.国道230许昌境改建工程；2.二广高速公路洛阳城区段改扩建工程设计施工总承包项目(EPC)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；</w:t>
      </w:r>
    </w:p>
    <w:p w14:paraId="08B31D87">
      <w:pPr>
        <w:pStyle w:val="13"/>
        <w:widowControl/>
        <w:spacing w:before="0" w:beforeAutospacing="0" w:after="0" w:afterAutospacing="0" w:line="420" w:lineRule="atLeast"/>
        <w:ind w:firstLine="560" w:firstLineChars="200"/>
        <w:jc w:val="both"/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第三中标候选人：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企业资质：路基路面养护甲级资质、桥梁养护甲级资质、交通安全设施养护资质、公路工程施工总承包一级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；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企业业绩：1.辽宁省高速公路（&lt;沈抚分公司&gt;管辖区域）日常养护项目（2019年-2021年）2.辽宁省高速公路（&lt;沈阳分公司&gt;管辖区域）日常养护项目（2019年-2021年）。</w:t>
      </w:r>
    </w:p>
    <w:p w14:paraId="1F813D0B">
      <w:pPr>
        <w:pStyle w:val="13"/>
        <w:widowControl/>
        <w:spacing w:before="0" w:beforeAutospacing="0" w:after="0" w:afterAutospacing="0" w:line="525" w:lineRule="atLeas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/>
          <w:color w:val="333333"/>
          <w:sz w:val="28"/>
          <w:szCs w:val="28"/>
        </w:rPr>
        <w:t>五、提出异议的渠道和方式</w:t>
      </w:r>
    </w:p>
    <w:p w14:paraId="4585B59B"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5" w:lineRule="atLeast"/>
        <w:ind w:firstLine="560" w:firstLineChars="200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投标人或者其他利害关系人对本结果有异议的，在公示期内利用交易系统线上向招标人或招标代理机构提交异议函(并签盖法定代表人及单位电子公章)，委托他人提出异议的，需一并提交授权委托书和授权委托人身份证明的电子件，邮寄件、传真件不予受理。逾期未提交或未按照要求提交的异议函将不予受理。</w:t>
      </w:r>
    </w:p>
    <w:p w14:paraId="7F405299">
      <w:pPr>
        <w:pStyle w:val="13"/>
        <w:widowControl/>
        <w:spacing w:before="0" w:beforeAutospacing="0" w:after="0" w:afterAutospacing="0" w:line="525" w:lineRule="atLeast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b/>
          <w:color w:val="333333"/>
          <w:sz w:val="28"/>
          <w:szCs w:val="28"/>
        </w:rPr>
        <w:t>六、监督部门</w:t>
      </w:r>
    </w:p>
    <w:p w14:paraId="4C6D86A3">
      <w:pPr>
        <w:pStyle w:val="13"/>
        <w:widowControl/>
        <w:spacing w:before="0" w:beforeAutospacing="0" w:after="0" w:afterAutospacing="0" w:line="525" w:lineRule="atLeast"/>
        <w:ind w:firstLine="560" w:firstLineChars="200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洛阳市交通运输局建设管理科</w:t>
      </w:r>
      <w:bookmarkStart w:id="0" w:name="_GoBack"/>
      <w:bookmarkEnd w:id="0"/>
      <w:r>
        <w:rPr>
          <w:rFonts w:hint="eastAsia" w:ascii="仿宋" w:hAnsi="仿宋" w:eastAsia="仿宋" w:cs="仿宋"/>
          <w:color w:val="333333"/>
          <w:sz w:val="28"/>
          <w:szCs w:val="28"/>
        </w:rPr>
        <w:t xml:space="preserve"> 0379-63218170</w:t>
      </w:r>
    </w:p>
    <w:p w14:paraId="02C2748F">
      <w:pPr>
        <w:pStyle w:val="13"/>
        <w:widowControl/>
        <w:spacing w:before="0" w:beforeAutospacing="0" w:after="0" w:afterAutospacing="0" w:line="525" w:lineRule="atLeas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/>
          <w:color w:val="333333"/>
          <w:sz w:val="28"/>
          <w:szCs w:val="28"/>
        </w:rPr>
        <w:t>七、公示期</w:t>
      </w:r>
    </w:p>
    <w:p w14:paraId="368D336B">
      <w:pPr>
        <w:pStyle w:val="13"/>
        <w:widowControl/>
        <w:spacing w:before="0" w:beforeAutospacing="0" w:after="0" w:afterAutospacing="0" w:line="420" w:lineRule="atLeast"/>
        <w:ind w:firstLine="280" w:firstLineChars="100"/>
        <w:jc w:val="both"/>
        <w:rPr>
          <w:rFonts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202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年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05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月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31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日至202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年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06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月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03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日</w:t>
      </w:r>
    </w:p>
    <w:p w14:paraId="221A2C94">
      <w:pPr>
        <w:pStyle w:val="13"/>
        <w:widowControl/>
        <w:spacing w:before="0" w:beforeAutospacing="0" w:after="0" w:afterAutospacing="0" w:line="525" w:lineRule="atLeas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/>
          <w:color w:val="333333"/>
          <w:sz w:val="28"/>
          <w:szCs w:val="28"/>
        </w:rPr>
        <w:t>八、联系方式</w:t>
      </w:r>
    </w:p>
    <w:p w14:paraId="4A4E6AC8">
      <w:pPr>
        <w:pStyle w:val="13"/>
        <w:widowControl/>
        <w:spacing w:before="0" w:beforeAutospacing="0" w:after="0" w:afterAutospacing="0" w:line="420" w:lineRule="atLeast"/>
        <w:ind w:firstLine="280" w:firstLineChars="100"/>
        <w:jc w:val="both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招标人：洛阳市交通事业发展中心洛界高速公路管理处</w:t>
      </w:r>
    </w:p>
    <w:p w14:paraId="0F18BE50">
      <w:pPr>
        <w:pStyle w:val="13"/>
        <w:widowControl/>
        <w:spacing w:before="0" w:beforeAutospacing="0" w:after="0" w:afterAutospacing="0" w:line="420" w:lineRule="atLeast"/>
        <w:ind w:firstLine="280" w:firstLineChars="100"/>
        <w:jc w:val="both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联系人及电话：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陈先生 0379-65822312</w:t>
      </w:r>
    </w:p>
    <w:p w14:paraId="02E96F21">
      <w:pPr>
        <w:pStyle w:val="13"/>
        <w:widowControl/>
        <w:spacing w:before="0" w:beforeAutospacing="0" w:after="0" w:afterAutospacing="0" w:line="420" w:lineRule="atLeast"/>
        <w:ind w:firstLine="280" w:firstLineChars="100"/>
        <w:jc w:val="both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代理机构：河南左铭工程管理服务有限公司</w:t>
      </w:r>
    </w:p>
    <w:p w14:paraId="351EB817">
      <w:pPr>
        <w:ind w:firstLine="280" w:firstLineChars="100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联系人及电话：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许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女士 0379-61112727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A9518B"/>
    <w:multiLevelType w:val="singleLevel"/>
    <w:tmpl w:val="28A9518B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xYWZjMjFhNTNmNzMyZDZlZDcwNTNkZjc3ZDIzOTcifQ=="/>
  </w:docVars>
  <w:rsids>
    <w:rsidRoot w:val="57F94268"/>
    <w:rsid w:val="006E54F7"/>
    <w:rsid w:val="007A17F7"/>
    <w:rsid w:val="00810F9A"/>
    <w:rsid w:val="00956A4B"/>
    <w:rsid w:val="00EB3E9D"/>
    <w:rsid w:val="010D5D26"/>
    <w:rsid w:val="014E1EA2"/>
    <w:rsid w:val="01C56903"/>
    <w:rsid w:val="01D8155A"/>
    <w:rsid w:val="02A465FB"/>
    <w:rsid w:val="02C7341D"/>
    <w:rsid w:val="03CE47D7"/>
    <w:rsid w:val="04034BB1"/>
    <w:rsid w:val="04A04B3C"/>
    <w:rsid w:val="04AC4897"/>
    <w:rsid w:val="058F0FFC"/>
    <w:rsid w:val="05C710D2"/>
    <w:rsid w:val="05FE4192"/>
    <w:rsid w:val="061E6269"/>
    <w:rsid w:val="06FF5019"/>
    <w:rsid w:val="070457D8"/>
    <w:rsid w:val="07C84B55"/>
    <w:rsid w:val="09093579"/>
    <w:rsid w:val="098D4847"/>
    <w:rsid w:val="0A5C7260"/>
    <w:rsid w:val="0AAE00DD"/>
    <w:rsid w:val="0BA61553"/>
    <w:rsid w:val="0C112E71"/>
    <w:rsid w:val="0C6C360D"/>
    <w:rsid w:val="0C857ACE"/>
    <w:rsid w:val="0CBE12F1"/>
    <w:rsid w:val="0CC66DD6"/>
    <w:rsid w:val="0D4C7ED9"/>
    <w:rsid w:val="0DD028B8"/>
    <w:rsid w:val="0E6672D6"/>
    <w:rsid w:val="0EEA20BE"/>
    <w:rsid w:val="110A4333"/>
    <w:rsid w:val="112D6151"/>
    <w:rsid w:val="12352019"/>
    <w:rsid w:val="12982FAC"/>
    <w:rsid w:val="13421B62"/>
    <w:rsid w:val="13927DE0"/>
    <w:rsid w:val="141B14A2"/>
    <w:rsid w:val="14251497"/>
    <w:rsid w:val="145336F4"/>
    <w:rsid w:val="15597637"/>
    <w:rsid w:val="155A6B36"/>
    <w:rsid w:val="164D2E59"/>
    <w:rsid w:val="165C4051"/>
    <w:rsid w:val="165E1DBF"/>
    <w:rsid w:val="17F75716"/>
    <w:rsid w:val="185A7033"/>
    <w:rsid w:val="186868F0"/>
    <w:rsid w:val="187F551E"/>
    <w:rsid w:val="189841D7"/>
    <w:rsid w:val="19C92F2B"/>
    <w:rsid w:val="1A93707F"/>
    <w:rsid w:val="1BB8564B"/>
    <w:rsid w:val="1C637781"/>
    <w:rsid w:val="1DF85F30"/>
    <w:rsid w:val="1EB47C55"/>
    <w:rsid w:val="20222706"/>
    <w:rsid w:val="205F30A4"/>
    <w:rsid w:val="219A0DBB"/>
    <w:rsid w:val="21A44E94"/>
    <w:rsid w:val="230218D6"/>
    <w:rsid w:val="238149C0"/>
    <w:rsid w:val="247104F9"/>
    <w:rsid w:val="24CA49A8"/>
    <w:rsid w:val="252072BB"/>
    <w:rsid w:val="29387837"/>
    <w:rsid w:val="2B1E6DE2"/>
    <w:rsid w:val="2BC734E3"/>
    <w:rsid w:val="2CDE06F5"/>
    <w:rsid w:val="2D8543F1"/>
    <w:rsid w:val="2DD45109"/>
    <w:rsid w:val="2ED03E1A"/>
    <w:rsid w:val="301C160B"/>
    <w:rsid w:val="3081308C"/>
    <w:rsid w:val="32CF3BCB"/>
    <w:rsid w:val="34060041"/>
    <w:rsid w:val="34111147"/>
    <w:rsid w:val="34677153"/>
    <w:rsid w:val="34F86A1A"/>
    <w:rsid w:val="3C661B4A"/>
    <w:rsid w:val="3D7F7F24"/>
    <w:rsid w:val="3DBD5850"/>
    <w:rsid w:val="3E7B3CDF"/>
    <w:rsid w:val="3F5F3E76"/>
    <w:rsid w:val="3F866943"/>
    <w:rsid w:val="40442FE3"/>
    <w:rsid w:val="410814FE"/>
    <w:rsid w:val="41BA5B23"/>
    <w:rsid w:val="41CD45FD"/>
    <w:rsid w:val="45DB05D9"/>
    <w:rsid w:val="4645749A"/>
    <w:rsid w:val="467F3D54"/>
    <w:rsid w:val="475E1936"/>
    <w:rsid w:val="4777317A"/>
    <w:rsid w:val="484F2153"/>
    <w:rsid w:val="487A531F"/>
    <w:rsid w:val="4ABA62F2"/>
    <w:rsid w:val="4AC42881"/>
    <w:rsid w:val="4AD344C3"/>
    <w:rsid w:val="4B553E21"/>
    <w:rsid w:val="4BEA6DDF"/>
    <w:rsid w:val="4C2A6339"/>
    <w:rsid w:val="4C7E3E23"/>
    <w:rsid w:val="4CDE5D7E"/>
    <w:rsid w:val="4D3A5BB7"/>
    <w:rsid w:val="4D946DD9"/>
    <w:rsid w:val="4E0D6964"/>
    <w:rsid w:val="4E13263A"/>
    <w:rsid w:val="4EED2C9A"/>
    <w:rsid w:val="4EFD42F5"/>
    <w:rsid w:val="4FE106B7"/>
    <w:rsid w:val="5053184A"/>
    <w:rsid w:val="50EF54F8"/>
    <w:rsid w:val="511D3C26"/>
    <w:rsid w:val="5174762E"/>
    <w:rsid w:val="51BD32C2"/>
    <w:rsid w:val="52314F08"/>
    <w:rsid w:val="52716214"/>
    <w:rsid w:val="52BE663F"/>
    <w:rsid w:val="536B1556"/>
    <w:rsid w:val="54382594"/>
    <w:rsid w:val="543F6448"/>
    <w:rsid w:val="5451674B"/>
    <w:rsid w:val="558901B6"/>
    <w:rsid w:val="55FA0B35"/>
    <w:rsid w:val="563C7BD8"/>
    <w:rsid w:val="5640393A"/>
    <w:rsid w:val="564D3F01"/>
    <w:rsid w:val="5665213A"/>
    <w:rsid w:val="573217AC"/>
    <w:rsid w:val="57F94268"/>
    <w:rsid w:val="581A2477"/>
    <w:rsid w:val="581C7DF9"/>
    <w:rsid w:val="589053D5"/>
    <w:rsid w:val="5BE97127"/>
    <w:rsid w:val="5C047E8C"/>
    <w:rsid w:val="5C897800"/>
    <w:rsid w:val="5D7A5713"/>
    <w:rsid w:val="5E0B39AB"/>
    <w:rsid w:val="5E685A8B"/>
    <w:rsid w:val="5E6E0F58"/>
    <w:rsid w:val="60B67B07"/>
    <w:rsid w:val="61021EFD"/>
    <w:rsid w:val="62454BD6"/>
    <w:rsid w:val="63F27C99"/>
    <w:rsid w:val="6437762D"/>
    <w:rsid w:val="65436640"/>
    <w:rsid w:val="65D62DAE"/>
    <w:rsid w:val="65ED6DCC"/>
    <w:rsid w:val="66555B15"/>
    <w:rsid w:val="66AB013B"/>
    <w:rsid w:val="66DA6C2B"/>
    <w:rsid w:val="670E0A2F"/>
    <w:rsid w:val="67571F02"/>
    <w:rsid w:val="683B6CE0"/>
    <w:rsid w:val="684356D7"/>
    <w:rsid w:val="697C6324"/>
    <w:rsid w:val="6A1F767C"/>
    <w:rsid w:val="6A415844"/>
    <w:rsid w:val="6C1F1BB5"/>
    <w:rsid w:val="6CFF3775"/>
    <w:rsid w:val="6D700645"/>
    <w:rsid w:val="6DA46CF5"/>
    <w:rsid w:val="6DFF2714"/>
    <w:rsid w:val="6FA8632B"/>
    <w:rsid w:val="70423C4F"/>
    <w:rsid w:val="704C2B9E"/>
    <w:rsid w:val="70812E3F"/>
    <w:rsid w:val="70967F6C"/>
    <w:rsid w:val="71986F4E"/>
    <w:rsid w:val="71FB43B2"/>
    <w:rsid w:val="72244C8D"/>
    <w:rsid w:val="72263BA9"/>
    <w:rsid w:val="72B04C6B"/>
    <w:rsid w:val="73BA0FDE"/>
    <w:rsid w:val="73D6253A"/>
    <w:rsid w:val="7471207E"/>
    <w:rsid w:val="75BB7A0C"/>
    <w:rsid w:val="75F56A06"/>
    <w:rsid w:val="76206805"/>
    <w:rsid w:val="77B91EA3"/>
    <w:rsid w:val="77EC6F20"/>
    <w:rsid w:val="782F371E"/>
    <w:rsid w:val="786E4FFB"/>
    <w:rsid w:val="79AE7AEE"/>
    <w:rsid w:val="7A044FD8"/>
    <w:rsid w:val="7A2938BC"/>
    <w:rsid w:val="7A545E3D"/>
    <w:rsid w:val="7AA15E8B"/>
    <w:rsid w:val="7B266C8D"/>
    <w:rsid w:val="7B932DAA"/>
    <w:rsid w:val="7C72188D"/>
    <w:rsid w:val="7CB11FA1"/>
    <w:rsid w:val="7EA52547"/>
    <w:rsid w:val="7F0A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28"/>
    <w:autoRedefine/>
    <w:qFormat/>
    <w:uiPriority w:val="0"/>
    <w:pPr>
      <w:keepNext/>
      <w:keepLines/>
      <w:jc w:val="center"/>
      <w:outlineLvl w:val="0"/>
    </w:pPr>
    <w:rPr>
      <w:rFonts w:eastAsia="仿宋"/>
      <w:b/>
      <w:bCs/>
      <w:kern w:val="44"/>
      <w:sz w:val="36"/>
      <w:szCs w:val="44"/>
    </w:rPr>
  </w:style>
  <w:style w:type="paragraph" w:styleId="5">
    <w:name w:val="heading 2"/>
    <w:basedOn w:val="1"/>
    <w:next w:val="1"/>
    <w:link w:val="33"/>
    <w:autoRedefine/>
    <w:semiHidden/>
    <w:unhideWhenUsed/>
    <w:qFormat/>
    <w:uiPriority w:val="0"/>
    <w:pPr>
      <w:keepNext/>
      <w:keepLines/>
      <w:spacing w:line="440" w:lineRule="exact"/>
      <w:jc w:val="center"/>
      <w:outlineLvl w:val="1"/>
    </w:pPr>
    <w:rPr>
      <w:rFonts w:ascii="Arial" w:hAnsi="Arial" w:eastAsia="仿宋"/>
      <w:b/>
      <w:sz w:val="28"/>
    </w:rPr>
  </w:style>
  <w:style w:type="paragraph" w:styleId="6">
    <w:name w:val="heading 3"/>
    <w:basedOn w:val="1"/>
    <w:next w:val="1"/>
    <w:link w:val="32"/>
    <w:autoRedefine/>
    <w:semiHidden/>
    <w:unhideWhenUsed/>
    <w:qFormat/>
    <w:uiPriority w:val="0"/>
    <w:pPr>
      <w:keepNext/>
      <w:keepLines/>
      <w:spacing w:line="440" w:lineRule="exact"/>
      <w:ind w:firstLine="723" w:firstLineChars="200"/>
      <w:outlineLvl w:val="2"/>
    </w:pPr>
    <w:rPr>
      <w:rFonts w:ascii="Times New Roman" w:hAnsi="Times New Roman" w:eastAsia="仿宋"/>
      <w:b/>
      <w:bCs/>
    </w:rPr>
  </w:style>
  <w:style w:type="paragraph" w:styleId="7">
    <w:name w:val="heading 4"/>
    <w:basedOn w:val="1"/>
    <w:next w:val="1"/>
    <w:link w:val="29"/>
    <w:autoRedefine/>
    <w:semiHidden/>
    <w:unhideWhenUsed/>
    <w:qFormat/>
    <w:uiPriority w:val="0"/>
    <w:pPr>
      <w:keepNext/>
      <w:keepLines/>
      <w:ind w:firstLine="703" w:firstLineChars="250"/>
      <w:outlineLvl w:val="3"/>
    </w:pPr>
    <w:rPr>
      <w:rFonts w:ascii="Arial" w:hAnsi="Arial" w:eastAsia="仿宋"/>
      <w:b/>
      <w:bCs/>
      <w:szCs w:val="28"/>
    </w:rPr>
  </w:style>
  <w:style w:type="paragraph" w:styleId="8">
    <w:name w:val="heading 5"/>
    <w:basedOn w:val="1"/>
    <w:next w:val="1"/>
    <w:autoRedefine/>
    <w:semiHidden/>
    <w:unhideWhenUsed/>
    <w:qFormat/>
    <w:uiPriority w:val="0"/>
    <w:pPr>
      <w:keepNext/>
      <w:keepLines/>
      <w:spacing w:line="360" w:lineRule="auto"/>
      <w:outlineLvl w:val="4"/>
    </w:pPr>
    <w:rPr>
      <w:rFonts w:eastAsia="仿宋"/>
      <w:b/>
      <w:sz w:val="24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Body Text 2"/>
    <w:basedOn w:val="1"/>
    <w:next w:val="2"/>
    <w:autoRedefine/>
    <w:qFormat/>
    <w:uiPriority w:val="0"/>
    <w:pPr>
      <w:spacing w:line="900" w:lineRule="exact"/>
      <w:jc w:val="center"/>
    </w:pPr>
    <w:rPr>
      <w:rFonts w:eastAsia="楷体_GB2312"/>
      <w:b/>
      <w:sz w:val="36"/>
    </w:rPr>
  </w:style>
  <w:style w:type="paragraph" w:styleId="9">
    <w:name w:val="toc 3"/>
    <w:basedOn w:val="1"/>
    <w:next w:val="1"/>
    <w:autoRedefine/>
    <w:qFormat/>
    <w:uiPriority w:val="0"/>
    <w:pPr>
      <w:ind w:left="403" w:firstLine="823" w:firstLineChars="250"/>
      <w:jc w:val="left"/>
    </w:pPr>
    <w:rPr>
      <w:rFonts w:eastAsia="仿宋" w:cs="Calibri"/>
      <w:iCs/>
      <w:spacing w:val="20"/>
      <w:sz w:val="22"/>
    </w:rPr>
  </w:style>
  <w:style w:type="paragraph" w:styleId="10">
    <w:name w:val="toc 1"/>
    <w:basedOn w:val="1"/>
    <w:next w:val="1"/>
    <w:autoRedefine/>
    <w:qFormat/>
    <w:uiPriority w:val="0"/>
    <w:pPr>
      <w:spacing w:before="40" w:after="40"/>
      <w:jc w:val="left"/>
    </w:pPr>
    <w:rPr>
      <w:rFonts w:eastAsia="仿宋" w:cs="Calibri"/>
      <w:b/>
      <w:bCs/>
      <w:caps/>
      <w:spacing w:val="20"/>
      <w:sz w:val="22"/>
    </w:rPr>
  </w:style>
  <w:style w:type="paragraph" w:styleId="11">
    <w:name w:val="toc 4"/>
    <w:basedOn w:val="1"/>
    <w:next w:val="1"/>
    <w:autoRedefine/>
    <w:qFormat/>
    <w:uiPriority w:val="0"/>
    <w:pPr>
      <w:spacing w:line="360" w:lineRule="exact"/>
      <w:ind w:left="601"/>
      <w:jc w:val="left"/>
    </w:pPr>
    <w:rPr>
      <w:rFonts w:eastAsia="仿宋" w:cs="Calibri"/>
      <w:szCs w:val="18"/>
    </w:rPr>
  </w:style>
  <w:style w:type="paragraph" w:styleId="12">
    <w:name w:val="toc 2"/>
    <w:basedOn w:val="1"/>
    <w:next w:val="1"/>
    <w:autoRedefine/>
    <w:qFormat/>
    <w:uiPriority w:val="0"/>
    <w:pPr>
      <w:ind w:left="420" w:leftChars="200"/>
    </w:pPr>
    <w:rPr>
      <w:rFonts w:ascii="Times New Roman" w:hAnsi="Times New Roman" w:eastAsia="仿宋"/>
    </w:rPr>
  </w:style>
  <w:style w:type="paragraph" w:styleId="13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6">
    <w:name w:val="Strong"/>
    <w:basedOn w:val="15"/>
    <w:autoRedefine/>
    <w:qFormat/>
    <w:uiPriority w:val="0"/>
    <w:rPr>
      <w:b/>
      <w:bCs/>
    </w:rPr>
  </w:style>
  <w:style w:type="character" w:styleId="17">
    <w:name w:val="FollowedHyperlink"/>
    <w:basedOn w:val="15"/>
    <w:autoRedefine/>
    <w:qFormat/>
    <w:uiPriority w:val="0"/>
    <w:rPr>
      <w:color w:val="800080"/>
      <w:u w:val="none"/>
    </w:rPr>
  </w:style>
  <w:style w:type="character" w:styleId="18">
    <w:name w:val="Emphasis"/>
    <w:basedOn w:val="15"/>
    <w:autoRedefine/>
    <w:qFormat/>
    <w:uiPriority w:val="0"/>
    <w:rPr>
      <w:b/>
      <w:bCs/>
    </w:rPr>
  </w:style>
  <w:style w:type="character" w:styleId="19">
    <w:name w:val="HTML Definition"/>
    <w:basedOn w:val="15"/>
    <w:autoRedefine/>
    <w:qFormat/>
    <w:uiPriority w:val="0"/>
  </w:style>
  <w:style w:type="character" w:styleId="20">
    <w:name w:val="HTML Typewriter"/>
    <w:basedOn w:val="15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21">
    <w:name w:val="HTML Acronym"/>
    <w:basedOn w:val="15"/>
    <w:autoRedefine/>
    <w:qFormat/>
    <w:uiPriority w:val="0"/>
    <w:rPr>
      <w:color w:val="333333"/>
      <w:sz w:val="19"/>
      <w:szCs w:val="19"/>
      <w:shd w:val="clear" w:fill="FFFFFF"/>
    </w:rPr>
  </w:style>
  <w:style w:type="character" w:styleId="22">
    <w:name w:val="HTML Variable"/>
    <w:basedOn w:val="15"/>
    <w:autoRedefine/>
    <w:qFormat/>
    <w:uiPriority w:val="0"/>
  </w:style>
  <w:style w:type="character" w:styleId="23">
    <w:name w:val="Hyperlink"/>
    <w:basedOn w:val="15"/>
    <w:autoRedefine/>
    <w:qFormat/>
    <w:uiPriority w:val="0"/>
    <w:rPr>
      <w:color w:val="0000FF"/>
      <w:u w:val="none"/>
    </w:rPr>
  </w:style>
  <w:style w:type="character" w:styleId="24">
    <w:name w:val="HTML Code"/>
    <w:basedOn w:val="15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25">
    <w:name w:val="HTML Cite"/>
    <w:basedOn w:val="15"/>
    <w:autoRedefine/>
    <w:qFormat/>
    <w:uiPriority w:val="0"/>
  </w:style>
  <w:style w:type="character" w:styleId="26">
    <w:name w:val="HTML Keyboard"/>
    <w:basedOn w:val="15"/>
    <w:autoRedefine/>
    <w:qFormat/>
    <w:uiPriority w:val="0"/>
    <w:rPr>
      <w:rFonts w:ascii="monospace" w:hAnsi="monospace" w:eastAsia="monospace" w:cs="monospace"/>
      <w:sz w:val="20"/>
    </w:rPr>
  </w:style>
  <w:style w:type="character" w:styleId="27">
    <w:name w:val="HTML Sample"/>
    <w:basedOn w:val="15"/>
    <w:autoRedefine/>
    <w:qFormat/>
    <w:uiPriority w:val="0"/>
    <w:rPr>
      <w:rFonts w:hint="default" w:ascii="monospace" w:hAnsi="monospace" w:eastAsia="monospace" w:cs="monospace"/>
    </w:rPr>
  </w:style>
  <w:style w:type="character" w:customStyle="1" w:styleId="28">
    <w:name w:val="标题 1 字符"/>
    <w:basedOn w:val="15"/>
    <w:link w:val="4"/>
    <w:autoRedefine/>
    <w:qFormat/>
    <w:uiPriority w:val="0"/>
    <w:rPr>
      <w:rFonts w:ascii="Calibri" w:hAnsi="Calibri" w:eastAsia="仿宋" w:cs="Times New Roman"/>
      <w:b/>
      <w:bCs/>
      <w:kern w:val="44"/>
      <w:sz w:val="36"/>
      <w:szCs w:val="44"/>
    </w:rPr>
  </w:style>
  <w:style w:type="character" w:customStyle="1" w:styleId="29">
    <w:name w:val="标题 4 字符"/>
    <w:link w:val="7"/>
    <w:autoRedefine/>
    <w:qFormat/>
    <w:uiPriority w:val="0"/>
    <w:rPr>
      <w:rFonts w:ascii="Arial" w:hAnsi="Arial" w:eastAsia="仿宋"/>
      <w:b/>
      <w:bCs/>
      <w:sz w:val="24"/>
      <w:szCs w:val="28"/>
    </w:rPr>
  </w:style>
  <w:style w:type="paragraph" w:customStyle="1" w:styleId="30">
    <w:name w:val="Default"/>
    <w:next w:val="31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31">
    <w:name w:val="表格文字"/>
    <w:basedOn w:val="1"/>
    <w:autoRedefine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character" w:customStyle="1" w:styleId="32">
    <w:name w:val="标题 3 字符"/>
    <w:link w:val="6"/>
    <w:autoRedefine/>
    <w:qFormat/>
    <w:uiPriority w:val="0"/>
    <w:rPr>
      <w:rFonts w:ascii="Times New Roman" w:hAnsi="Times New Roman" w:eastAsia="仿宋"/>
      <w:b/>
      <w:bCs/>
      <w:sz w:val="24"/>
      <w:szCs w:val="22"/>
    </w:rPr>
  </w:style>
  <w:style w:type="character" w:customStyle="1" w:styleId="33">
    <w:name w:val="标题 2 字符"/>
    <w:basedOn w:val="15"/>
    <w:link w:val="5"/>
    <w:autoRedefine/>
    <w:qFormat/>
    <w:uiPriority w:val="0"/>
    <w:rPr>
      <w:rFonts w:hint="eastAsia" w:ascii="Arial" w:hAnsi="Arial" w:eastAsia="仿宋" w:cs="Times New Roman"/>
      <w:b/>
      <w:color w:val="000000"/>
      <w:kern w:val="2"/>
      <w:sz w:val="28"/>
      <w:szCs w:val="24"/>
    </w:rPr>
  </w:style>
  <w:style w:type="paragraph" w:customStyle="1" w:styleId="34">
    <w:name w:val="标题二"/>
    <w:basedOn w:val="5"/>
    <w:next w:val="1"/>
    <w:autoRedefine/>
    <w:qFormat/>
    <w:uiPriority w:val="0"/>
    <w:pPr>
      <w:spacing w:before="20" w:after="20" w:line="360" w:lineRule="auto"/>
    </w:pPr>
    <w:rPr>
      <w:sz w:val="32"/>
    </w:rPr>
  </w:style>
  <w:style w:type="paragraph" w:customStyle="1" w:styleId="35">
    <w:name w:val="_Style 16"/>
    <w:basedOn w:val="4"/>
    <w:next w:val="1"/>
    <w:autoRedefine/>
    <w:qFormat/>
    <w:uiPriority w:val="39"/>
    <w:pPr>
      <w:ind w:firstLine="200" w:firstLineChars="200"/>
      <w:outlineLvl w:val="9"/>
    </w:pPr>
    <w:rPr>
      <w:rFonts w:eastAsia="宋体"/>
      <w:sz w:val="44"/>
    </w:rPr>
  </w:style>
  <w:style w:type="paragraph" w:customStyle="1" w:styleId="36">
    <w:name w:val="Normal_5"/>
    <w:autoRedefine/>
    <w:qFormat/>
    <w:uiPriority w:val="0"/>
    <w:rPr>
      <w:rFonts w:ascii="黑体" w:hAnsi="黑体" w:eastAsia="仿宋" w:cstheme="minorBidi"/>
      <w:b/>
      <w:sz w:val="32"/>
      <w:szCs w:val="24"/>
      <w:lang w:val="en-US" w:eastAsia="zh-CN" w:bidi="ar-SA"/>
    </w:rPr>
  </w:style>
  <w:style w:type="character" w:customStyle="1" w:styleId="37">
    <w:name w:val="toolbarlabel"/>
    <w:basedOn w:val="15"/>
    <w:autoRedefine/>
    <w:qFormat/>
    <w:uiPriority w:val="0"/>
    <w:rPr>
      <w:color w:val="333333"/>
      <w:sz w:val="18"/>
      <w:szCs w:val="18"/>
    </w:rPr>
  </w:style>
  <w:style w:type="character" w:customStyle="1" w:styleId="38">
    <w:name w:val="toolbarlabel2"/>
    <w:basedOn w:val="1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1343</Words>
  <Characters>1869</Characters>
  <Lines>16</Lines>
  <Paragraphs>4</Paragraphs>
  <TotalTime>0</TotalTime>
  <ScaleCrop>false</ScaleCrop>
  <LinksUpToDate>false</LinksUpToDate>
  <CharactersWithSpaces>1874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2021-07-08T04:52:00Z</dcterms:created>
  <dc:creator>超超</dc:creator>
  <cp:lastModifiedBy></cp:lastModifiedBy>
  <cp:lastPrinted>2025-05-30T06:42:00Z</cp:lastPrinted>
  <dcterms:modified xsi:type="dcterms:W3CDTF">2025-05-30T08:28:06Z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6E2CB8FC08E149D2BB751B9ACC64F389</vt:lpwstr>
  </property>
  <property fmtid="{D5CDD505-2E9C-101B-9397-08002B2CF9AE}" pid="4" name="KSOTemplateDocerSaveRecord">
    <vt:lpwstr>eyJoZGlkIjoiNjczZWQ0NmY0ZThkNGE2NTc3YzU3NmEwMjJkOGJmODYiLCJ1c2VySWQiOiIzMDg1ODk5MjAifQ==</vt:lpwstr>
  </property>
</Properties>
</file>