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574" w:lineRule="exact"/>
        <w:jc w:val="center"/>
        <w:rPr>
          <w:rFonts w:hint="eastAsia" w:ascii="方正小标宋简体" w:hAnsi="方正小标宋简体" w:eastAsia="方正小标宋简体" w:cs="方正小标宋简体"/>
          <w:b/>
          <w:bCs/>
          <w:color w:val="333333"/>
          <w:sz w:val="36"/>
          <w:szCs w:val="36"/>
          <w:shd w:val="clear" w:color="auto" w:fill="FFFFFF"/>
          <w:lang w:eastAsia="zh-CN"/>
        </w:rPr>
      </w:pPr>
      <w:r>
        <w:rPr>
          <w:rFonts w:hint="eastAsia" w:ascii="方正小标宋简体" w:hAnsi="方正小标宋简体" w:eastAsia="方正小标宋简体" w:cs="方正小标宋简体"/>
          <w:b/>
          <w:bCs/>
          <w:color w:val="333333"/>
          <w:sz w:val="36"/>
          <w:szCs w:val="36"/>
          <w:shd w:val="clear" w:color="auto" w:fill="FFFFFF"/>
          <w:lang w:eastAsia="zh-CN"/>
        </w:rPr>
        <w:t>洛界高速公路洛阳段边坡处治工程（二次）</w:t>
      </w:r>
    </w:p>
    <w:p>
      <w:pPr>
        <w:pStyle w:val="6"/>
        <w:widowControl/>
        <w:spacing w:line="574" w:lineRule="exact"/>
        <w:jc w:val="center"/>
        <w:rPr>
          <w:rFonts w:hint="eastAsia" w:ascii="黑体" w:hAnsi="黑体" w:eastAsia="黑体" w:cs="黑体"/>
          <w:color w:val="333333"/>
          <w:kern w:val="0"/>
          <w:sz w:val="36"/>
          <w:szCs w:val="36"/>
          <w:shd w:val="clear" w:color="auto" w:fill="FFFFFF"/>
          <w:lang w:bidi="ar"/>
        </w:rPr>
      </w:pPr>
      <w:r>
        <w:rPr>
          <w:rFonts w:hint="eastAsia" w:ascii="方正小标宋简体" w:hAnsi="方正小标宋简体" w:eastAsia="方正小标宋简体" w:cs="方正小标宋简体"/>
          <w:b/>
          <w:bCs/>
          <w:color w:val="333333"/>
          <w:sz w:val="36"/>
          <w:szCs w:val="36"/>
          <w:shd w:val="clear" w:color="auto" w:fill="FFFFFF"/>
        </w:rPr>
        <w:t>成交结果公告</w:t>
      </w:r>
    </w:p>
    <w:p>
      <w:pPr>
        <w:pStyle w:val="6"/>
        <w:widowControl/>
        <w:spacing w:line="480" w:lineRule="auto"/>
        <w:rPr>
          <w:rFonts w:hint="eastAsia" w:ascii="仿宋" w:hAnsi="仿宋" w:eastAsia="仿宋" w:cs="仿宋"/>
          <w:color w:val="333333"/>
          <w:sz w:val="32"/>
          <w:szCs w:val="32"/>
          <w:shd w:val="clear" w:color="auto" w:fill="FFFFFF"/>
          <w:lang w:eastAsia="zh-CN"/>
        </w:rPr>
      </w:pPr>
      <w:r>
        <w:rPr>
          <w:rFonts w:hint="eastAsia" w:ascii="黑体" w:hAnsi="黑体" w:eastAsia="黑体" w:cs="黑体"/>
          <w:color w:val="333333"/>
          <w:kern w:val="0"/>
          <w:sz w:val="30"/>
          <w:szCs w:val="30"/>
          <w:shd w:val="clear" w:color="auto" w:fill="FFFFFF"/>
          <w:lang w:val="en-US" w:eastAsia="zh-CN" w:bidi="ar"/>
        </w:rPr>
        <w:t>一、项目编号：</w:t>
      </w:r>
      <w:r>
        <w:rPr>
          <w:rFonts w:hint="eastAsia" w:ascii="仿宋" w:hAnsi="仿宋" w:eastAsia="仿宋" w:cs="仿宋"/>
          <w:color w:val="333333"/>
          <w:sz w:val="32"/>
          <w:szCs w:val="32"/>
          <w:shd w:val="clear" w:color="auto" w:fill="FFFFFF"/>
          <w:lang w:eastAsia="zh-CN"/>
        </w:rPr>
        <w:t>DK-2023-02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lang w:eastAsia="zh-CN"/>
        </w:rPr>
        <w:t>号</w:t>
      </w:r>
    </w:p>
    <w:p>
      <w:pPr>
        <w:pStyle w:val="6"/>
        <w:widowControl/>
        <w:spacing w:line="480" w:lineRule="auto"/>
        <w:rPr>
          <w:rFonts w:hint="eastAsia" w:ascii="仿宋" w:hAnsi="仿宋" w:eastAsia="仿宋" w:cs="仿宋"/>
          <w:color w:val="333333"/>
          <w:sz w:val="32"/>
          <w:szCs w:val="32"/>
          <w:shd w:val="clear" w:color="auto" w:fill="FFFFFF"/>
          <w:lang w:eastAsia="zh-CN"/>
        </w:rPr>
      </w:pPr>
      <w:r>
        <w:rPr>
          <w:rFonts w:hint="eastAsia" w:ascii="黑体" w:hAnsi="黑体" w:eastAsia="黑体" w:cs="黑体"/>
          <w:b w:val="0"/>
          <w:bCs w:val="0"/>
          <w:color w:val="333333"/>
          <w:kern w:val="0"/>
          <w:sz w:val="30"/>
          <w:szCs w:val="30"/>
          <w:shd w:val="clear" w:color="auto" w:fill="FFFFFF"/>
          <w:lang w:val="en-US" w:eastAsia="zh-CN" w:bidi="ar"/>
        </w:rPr>
        <w:t>二、</w:t>
      </w:r>
      <w:r>
        <w:rPr>
          <w:rFonts w:hint="eastAsia" w:ascii="黑体" w:hAnsi="黑体" w:eastAsia="黑体" w:cs="黑体"/>
          <w:b w:val="0"/>
          <w:bCs w:val="0"/>
          <w:color w:val="333333"/>
          <w:kern w:val="0"/>
          <w:sz w:val="30"/>
          <w:szCs w:val="30"/>
          <w:shd w:val="clear" w:color="auto" w:fill="FFFFFF"/>
          <w:lang w:bidi="ar"/>
        </w:rPr>
        <w:t>项目名称：</w:t>
      </w:r>
      <w:r>
        <w:rPr>
          <w:rFonts w:hint="eastAsia" w:ascii="仿宋" w:hAnsi="仿宋" w:eastAsia="仿宋" w:cs="仿宋"/>
          <w:color w:val="333333"/>
          <w:sz w:val="32"/>
          <w:szCs w:val="32"/>
          <w:shd w:val="clear" w:color="auto" w:fill="FFFFFF"/>
          <w:lang w:eastAsia="zh-CN"/>
        </w:rPr>
        <w:t>洛界高速公路洛阳段边坡处治工程</w:t>
      </w:r>
    </w:p>
    <w:p>
      <w:pPr>
        <w:widowControl/>
        <w:spacing w:line="440" w:lineRule="exact"/>
        <w:jc w:val="left"/>
        <w:rPr>
          <w:rFonts w:hint="eastAsia" w:ascii="黑体" w:hAnsi="黑体" w:eastAsia="黑体" w:cs="黑体"/>
          <w:color w:val="333333"/>
          <w:kern w:val="0"/>
          <w:sz w:val="30"/>
          <w:szCs w:val="30"/>
          <w:shd w:val="clear" w:color="auto" w:fill="FFFFFF"/>
          <w:lang w:eastAsia="zh-CN" w:bidi="ar"/>
        </w:rPr>
      </w:pPr>
      <w:r>
        <w:rPr>
          <w:rFonts w:hint="eastAsia" w:ascii="黑体" w:hAnsi="黑体" w:eastAsia="黑体" w:cs="黑体"/>
          <w:color w:val="333333"/>
          <w:kern w:val="0"/>
          <w:sz w:val="30"/>
          <w:szCs w:val="30"/>
          <w:shd w:val="clear" w:color="auto" w:fill="FFFFFF"/>
          <w:lang w:val="en-US" w:eastAsia="zh-CN" w:bidi="ar"/>
        </w:rPr>
        <w:t>三、中标（</w:t>
      </w:r>
      <w:r>
        <w:rPr>
          <w:rFonts w:hint="eastAsia" w:ascii="黑体" w:hAnsi="黑体" w:eastAsia="黑体" w:cs="黑体"/>
          <w:color w:val="333333"/>
          <w:kern w:val="0"/>
          <w:sz w:val="30"/>
          <w:szCs w:val="30"/>
          <w:shd w:val="clear" w:color="auto" w:fill="FFFFFF"/>
          <w:lang w:bidi="ar"/>
        </w:rPr>
        <w:t>成交</w:t>
      </w:r>
      <w:r>
        <w:rPr>
          <w:rFonts w:hint="eastAsia" w:ascii="黑体" w:hAnsi="黑体" w:eastAsia="黑体" w:cs="黑体"/>
          <w:color w:val="333333"/>
          <w:kern w:val="0"/>
          <w:sz w:val="30"/>
          <w:szCs w:val="30"/>
          <w:shd w:val="clear" w:color="auto" w:fill="FFFFFF"/>
          <w:lang w:val="en-US" w:eastAsia="zh-CN" w:bidi="ar"/>
        </w:rPr>
        <w:t>）信息</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供应商名称：河南华隆建设工程有限公司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供应商地址：林州市河顺镇行政路1号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default"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中标（成交）金额：54.973900万元</w:t>
      </w:r>
    </w:p>
    <w:p>
      <w:pPr>
        <w:widowControl/>
        <w:numPr>
          <w:numId w:val="0"/>
        </w:numPr>
        <w:spacing w:line="440" w:lineRule="exact"/>
        <w:jc w:val="left"/>
        <w:rPr>
          <w:rFonts w:hint="eastAsia" w:ascii="黑体" w:hAnsi="黑体" w:eastAsia="黑体" w:cs="黑体"/>
          <w:color w:val="333333"/>
          <w:kern w:val="0"/>
          <w:sz w:val="30"/>
          <w:szCs w:val="30"/>
          <w:shd w:val="clear" w:color="auto" w:fill="FFFFFF"/>
          <w:lang w:val="en-US" w:eastAsia="zh-CN" w:bidi="ar"/>
        </w:rPr>
      </w:pPr>
      <w:r>
        <w:rPr>
          <w:rFonts w:hint="eastAsia" w:ascii="黑体" w:hAnsi="黑体" w:eastAsia="黑体" w:cs="黑体"/>
          <w:color w:val="333333"/>
          <w:kern w:val="0"/>
          <w:sz w:val="30"/>
          <w:szCs w:val="30"/>
          <w:shd w:val="clear" w:color="auto" w:fill="FFFFFF"/>
          <w:lang w:val="en-US" w:eastAsia="zh-CN" w:bidi="ar"/>
        </w:rPr>
        <w:t>四、主要标的信息</w:t>
      </w:r>
    </w:p>
    <w:tbl>
      <w:tblPr>
        <w:tblStyle w:val="8"/>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3"/>
        <w:gridCol w:w="1695"/>
        <w:gridCol w:w="1478"/>
        <w:gridCol w:w="847"/>
        <w:gridCol w:w="1418"/>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序号</w:t>
            </w:r>
          </w:p>
        </w:tc>
        <w:tc>
          <w:tcPr>
            <w:tcW w:w="115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供应商名称</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工程名称</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施工范围</w:t>
            </w:r>
          </w:p>
        </w:tc>
        <w:tc>
          <w:tcPr>
            <w:tcW w:w="8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施工工期</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项目经理</w:t>
            </w:r>
          </w:p>
        </w:tc>
        <w:tc>
          <w:tcPr>
            <w:tcW w:w="23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1</w:t>
            </w:r>
          </w:p>
        </w:tc>
        <w:tc>
          <w:tcPr>
            <w:tcW w:w="115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河南华隆建设工程有限公司</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洛界高速公路洛阳段边坡处治工程（二次）</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磋商文件及清单所包含的全部内容</w:t>
            </w:r>
          </w:p>
        </w:tc>
        <w:tc>
          <w:tcPr>
            <w:tcW w:w="8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30日历天</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范庆平</w:t>
            </w:r>
          </w:p>
        </w:tc>
        <w:tc>
          <w:tcPr>
            <w:tcW w:w="23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aps w:val="0"/>
                <w:color w:val="434343"/>
                <w:spacing w:val="0"/>
                <w:kern w:val="0"/>
                <w:sz w:val="28"/>
                <w:szCs w:val="28"/>
                <w:lang w:val="en-US" w:eastAsia="zh-CN" w:bidi="ar"/>
              </w:rPr>
              <w:t>豫241192049363</w:t>
            </w:r>
          </w:p>
        </w:tc>
      </w:tr>
    </w:tbl>
    <w:p>
      <w:pPr>
        <w:widowControl/>
        <w:spacing w:line="440" w:lineRule="exact"/>
        <w:jc w:val="left"/>
        <w:rPr>
          <w:rFonts w:ascii="黑体" w:hAnsi="黑体" w:eastAsia="黑体" w:cs="黑体"/>
          <w:color w:val="333333"/>
          <w:kern w:val="0"/>
          <w:sz w:val="30"/>
          <w:szCs w:val="30"/>
          <w:shd w:val="clear" w:color="auto" w:fill="FFFFFF"/>
          <w:lang w:bidi="ar"/>
        </w:rPr>
      </w:pPr>
      <w:r>
        <w:rPr>
          <w:rFonts w:hint="eastAsia" w:ascii="黑体" w:hAnsi="黑体" w:eastAsia="黑体" w:cs="黑体"/>
          <w:color w:val="333333"/>
          <w:kern w:val="0"/>
          <w:sz w:val="30"/>
          <w:szCs w:val="30"/>
          <w:shd w:val="clear" w:color="auto" w:fill="FFFFFF"/>
          <w:lang w:val="en-US" w:eastAsia="zh-CN" w:bidi="ar"/>
        </w:rPr>
        <w:t>五</w:t>
      </w:r>
      <w:r>
        <w:rPr>
          <w:rFonts w:hint="eastAsia" w:ascii="黑体" w:hAnsi="黑体" w:eastAsia="黑体" w:cs="黑体"/>
          <w:color w:val="333333"/>
          <w:kern w:val="0"/>
          <w:sz w:val="30"/>
          <w:szCs w:val="30"/>
          <w:shd w:val="clear" w:color="auto" w:fill="FFFFFF"/>
          <w:lang w:bidi="ar"/>
        </w:rPr>
        <w:t xml:space="preserve">、评审专家（单一来源采购人员）名单： </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bookmarkStart w:id="0" w:name="_GoBack"/>
      <w:bookmarkEnd w:id="0"/>
      <w:r>
        <w:rPr>
          <w:rFonts w:hint="eastAsia" w:ascii="仿宋" w:hAnsi="仿宋" w:eastAsia="仿宋" w:cs="仿宋"/>
          <w:color w:val="333333"/>
          <w:sz w:val="32"/>
          <w:szCs w:val="32"/>
          <w:shd w:val="clear" w:color="auto" w:fill="FFFFFF"/>
          <w:lang w:val="en-US" w:eastAsia="zh-CN"/>
        </w:rPr>
        <w:t>谷杏利</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魏化</w:t>
      </w:r>
      <w:r>
        <w:rPr>
          <w:rFonts w:hint="eastAsia" w:ascii="仿宋" w:hAnsi="仿宋" w:eastAsia="仿宋" w:cs="仿宋"/>
          <w:color w:val="333333"/>
          <w:sz w:val="32"/>
          <w:szCs w:val="32"/>
          <w:shd w:val="clear" w:color="auto" w:fill="FFFFFF"/>
        </w:rPr>
        <w:t>、仝利霞</w:t>
      </w:r>
    </w:p>
    <w:p>
      <w:pPr>
        <w:widowControl/>
        <w:spacing w:line="440" w:lineRule="exact"/>
        <w:jc w:val="left"/>
        <w:rPr>
          <w:rFonts w:hint="eastAsia" w:ascii="黑体" w:hAnsi="黑体" w:eastAsia="黑体" w:cs="黑体"/>
          <w:color w:val="333333"/>
          <w:kern w:val="0"/>
          <w:sz w:val="30"/>
          <w:szCs w:val="30"/>
          <w:shd w:val="clear" w:color="auto" w:fill="FFFFFF"/>
          <w:lang w:bidi="ar"/>
        </w:rPr>
      </w:pPr>
      <w:r>
        <w:rPr>
          <w:rFonts w:hint="eastAsia" w:ascii="黑体" w:hAnsi="黑体" w:eastAsia="黑体" w:cs="黑体"/>
          <w:color w:val="333333"/>
          <w:kern w:val="0"/>
          <w:sz w:val="30"/>
          <w:szCs w:val="30"/>
          <w:shd w:val="clear" w:color="auto" w:fill="FFFFFF"/>
          <w:lang w:val="en-US" w:eastAsia="zh-CN" w:bidi="ar"/>
        </w:rPr>
        <w:t>六</w:t>
      </w:r>
      <w:r>
        <w:rPr>
          <w:rFonts w:hint="eastAsia" w:ascii="黑体" w:hAnsi="黑体" w:eastAsia="黑体" w:cs="黑体"/>
          <w:color w:val="333333"/>
          <w:kern w:val="0"/>
          <w:sz w:val="30"/>
          <w:szCs w:val="30"/>
          <w:shd w:val="clear" w:color="auto" w:fill="FFFFFF"/>
          <w:lang w:bidi="ar"/>
        </w:rPr>
        <w:t xml:space="preserve">、代理服务收费标准及金额 </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本项目代理费收费标准：参照市财政局洛财购〔2019〕3号文标准优惠5%。本次采购代理服务费由成交供应商在领取《成交通知书》时向采购代理机构一次性缴纳。 </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本项目代理费总金额：0.</w:t>
      </w:r>
      <w:r>
        <w:rPr>
          <w:rFonts w:hint="eastAsia" w:ascii="仿宋" w:hAnsi="仿宋" w:eastAsia="仿宋" w:cs="仿宋"/>
          <w:color w:val="333333"/>
          <w:sz w:val="32"/>
          <w:szCs w:val="32"/>
          <w:shd w:val="clear" w:color="auto" w:fill="FFFFFF"/>
          <w:lang w:val="en-US" w:eastAsia="zh-CN"/>
        </w:rPr>
        <w:t>57</w:t>
      </w:r>
      <w:r>
        <w:rPr>
          <w:rFonts w:hint="eastAsia" w:ascii="仿宋" w:hAnsi="仿宋" w:eastAsia="仿宋" w:cs="仿宋"/>
          <w:color w:val="333333"/>
          <w:sz w:val="32"/>
          <w:szCs w:val="32"/>
          <w:shd w:val="clear" w:color="auto" w:fill="FFFFFF"/>
        </w:rPr>
        <w:t xml:space="preserve">万元（人民币） </w:t>
      </w:r>
    </w:p>
    <w:p>
      <w:pPr>
        <w:widowControl/>
        <w:spacing w:line="440" w:lineRule="exact"/>
        <w:jc w:val="left"/>
        <w:rPr>
          <w:rFonts w:ascii="黑体" w:hAnsi="黑体" w:eastAsia="黑体" w:cs="黑体"/>
          <w:color w:val="333333"/>
          <w:kern w:val="0"/>
          <w:sz w:val="30"/>
          <w:szCs w:val="30"/>
          <w:shd w:val="clear" w:color="auto" w:fill="FFFFFF"/>
          <w:lang w:bidi="ar"/>
        </w:rPr>
      </w:pPr>
      <w:r>
        <w:rPr>
          <w:rFonts w:hint="eastAsia" w:ascii="黑体" w:hAnsi="黑体" w:eastAsia="黑体" w:cs="黑体"/>
          <w:color w:val="333333"/>
          <w:kern w:val="0"/>
          <w:sz w:val="30"/>
          <w:szCs w:val="30"/>
          <w:shd w:val="clear" w:color="auto" w:fill="FFFFFF"/>
          <w:lang w:val="en-US" w:eastAsia="zh-CN" w:bidi="ar"/>
        </w:rPr>
        <w:t>七</w:t>
      </w:r>
      <w:r>
        <w:rPr>
          <w:rFonts w:hint="eastAsia" w:ascii="黑体" w:hAnsi="黑体" w:eastAsia="黑体" w:cs="黑体"/>
          <w:color w:val="333333"/>
          <w:kern w:val="0"/>
          <w:sz w:val="30"/>
          <w:szCs w:val="30"/>
          <w:shd w:val="clear" w:color="auto" w:fill="FFFFFF"/>
          <w:lang w:bidi="ar"/>
        </w:rPr>
        <w:t>、公告期限</w:t>
      </w:r>
      <w:r>
        <w:rPr>
          <w:rFonts w:hint="eastAsia" w:ascii="黑体" w:hAnsi="黑体" w:eastAsia="黑体" w:cs="黑体"/>
          <w:color w:val="333333"/>
          <w:kern w:val="0"/>
          <w:sz w:val="30"/>
          <w:szCs w:val="30"/>
          <w:shd w:val="clear" w:color="auto" w:fill="FFFFFF"/>
          <w:lang w:val="en-US" w:eastAsia="zh-CN" w:bidi="ar"/>
        </w:rPr>
        <w:t>及</w:t>
      </w:r>
      <w:r>
        <w:rPr>
          <w:rFonts w:hint="eastAsia" w:ascii="黑体" w:hAnsi="黑体" w:eastAsia="黑体" w:cs="黑体"/>
          <w:color w:val="333333"/>
          <w:kern w:val="0"/>
          <w:sz w:val="30"/>
          <w:szCs w:val="30"/>
          <w:shd w:val="clear" w:color="auto" w:fill="FFFFFF"/>
          <w:lang w:bidi="ar"/>
        </w:rPr>
        <w:t>发布媒介</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自本公告发布之日起1个工作日。</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本公告</w:t>
      </w:r>
      <w:r>
        <w:rPr>
          <w:rFonts w:hint="eastAsia" w:ascii="仿宋" w:hAnsi="仿宋" w:eastAsia="仿宋" w:cs="仿宋"/>
          <w:color w:val="333333"/>
          <w:sz w:val="32"/>
          <w:szCs w:val="32"/>
          <w:shd w:val="clear" w:color="auto" w:fill="FFFFFF"/>
          <w:lang w:val="en-US" w:eastAsia="zh-CN"/>
        </w:rPr>
        <w:t>在</w:t>
      </w:r>
      <w:r>
        <w:rPr>
          <w:rFonts w:hint="eastAsia" w:ascii="仿宋" w:hAnsi="仿宋" w:eastAsia="仿宋" w:cs="仿宋"/>
          <w:color w:val="333333"/>
          <w:sz w:val="32"/>
          <w:szCs w:val="32"/>
          <w:shd w:val="clear" w:color="auto" w:fill="FFFFFF"/>
        </w:rPr>
        <w:t>《中国招标投标公共服务平台》、《中国政府采购网》、《洛阳市交通事业发展中心网站》、《洛界高速公路管理处网站》网上发布。</w:t>
      </w:r>
    </w:p>
    <w:p>
      <w:pPr>
        <w:widowControl/>
        <w:spacing w:line="440" w:lineRule="exact"/>
        <w:jc w:val="left"/>
        <w:rPr>
          <w:rFonts w:ascii="黑体" w:hAnsi="黑体" w:eastAsia="黑体" w:cs="黑体"/>
          <w:color w:val="333333"/>
          <w:kern w:val="0"/>
          <w:sz w:val="30"/>
          <w:szCs w:val="30"/>
          <w:shd w:val="clear" w:color="auto" w:fill="FFFFFF"/>
          <w:lang w:bidi="ar"/>
        </w:rPr>
      </w:pPr>
      <w:r>
        <w:rPr>
          <w:rFonts w:hint="eastAsia" w:ascii="黑体" w:hAnsi="黑体" w:eastAsia="黑体" w:cs="黑体"/>
          <w:color w:val="333333"/>
          <w:kern w:val="0"/>
          <w:sz w:val="30"/>
          <w:szCs w:val="30"/>
          <w:shd w:val="clear" w:color="auto" w:fill="FFFFFF"/>
          <w:lang w:val="en-US" w:eastAsia="zh-CN" w:bidi="ar"/>
        </w:rPr>
        <w:t>八</w:t>
      </w:r>
      <w:r>
        <w:rPr>
          <w:rFonts w:hint="eastAsia" w:ascii="黑体" w:hAnsi="黑体" w:eastAsia="黑体" w:cs="黑体"/>
          <w:color w:val="333333"/>
          <w:kern w:val="0"/>
          <w:sz w:val="30"/>
          <w:szCs w:val="30"/>
          <w:shd w:val="clear" w:color="auto" w:fill="FFFFFF"/>
          <w:lang w:bidi="ar"/>
        </w:rPr>
        <w:t xml:space="preserve">、其他补充事宜 </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1.公告日即为成交通知书领取日。成交人应按照规定的时限和程序与采购单位完成政府采购合同的签订。 </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供应商对竞争性磋商结果公示有异议的，可以在本结果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3.监管部门：洛阳市交通运输局</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监管部门联系人：洛阳市交通运输局建管科</w:t>
      </w:r>
    </w:p>
    <w:p>
      <w:pPr>
        <w:pStyle w:val="6"/>
        <w:widowControl/>
        <w:spacing w:line="480" w:lineRule="auto"/>
        <w:ind w:firstLine="640" w:firstLineChars="200"/>
        <w:rPr>
          <w:rFonts w:hint="eastAsia" w:ascii="仿宋" w:hAnsi="仿宋" w:eastAsia="仿宋" w:cs="仿宋"/>
          <w:color w:val="333333"/>
          <w:sz w:val="32"/>
          <w:szCs w:val="32"/>
          <w:shd w:val="clear" w:color="auto" w:fill="FFFFFF"/>
          <w:lang w:bidi="ar"/>
        </w:rPr>
      </w:pPr>
      <w:r>
        <w:rPr>
          <w:rFonts w:hint="eastAsia" w:ascii="仿宋" w:hAnsi="仿宋" w:eastAsia="仿宋" w:cs="仿宋"/>
          <w:color w:val="333333"/>
          <w:sz w:val="32"/>
          <w:szCs w:val="32"/>
          <w:shd w:val="clear" w:color="auto" w:fill="FFFFFF"/>
        </w:rPr>
        <w:t>监管部门联系方式：0379-63218170</w:t>
      </w:r>
    </w:p>
    <w:p>
      <w:pPr>
        <w:widowControl/>
        <w:spacing w:line="440" w:lineRule="exact"/>
        <w:jc w:val="left"/>
        <w:rPr>
          <w:rFonts w:ascii="黑体" w:hAnsi="黑体" w:eastAsia="黑体" w:cs="黑体"/>
          <w:color w:val="333333"/>
          <w:kern w:val="0"/>
          <w:sz w:val="30"/>
          <w:szCs w:val="30"/>
          <w:shd w:val="clear" w:color="auto" w:fill="FFFFFF"/>
          <w:lang w:bidi="ar"/>
        </w:rPr>
      </w:pPr>
      <w:r>
        <w:rPr>
          <w:rFonts w:hint="eastAsia" w:ascii="黑体" w:hAnsi="黑体" w:eastAsia="黑体" w:cs="黑体"/>
          <w:color w:val="333333"/>
          <w:kern w:val="0"/>
          <w:sz w:val="30"/>
          <w:szCs w:val="30"/>
          <w:shd w:val="clear" w:color="auto" w:fill="FFFFFF"/>
          <w:lang w:val="en-US" w:eastAsia="zh-CN" w:bidi="ar"/>
        </w:rPr>
        <w:t>九</w:t>
      </w:r>
      <w:r>
        <w:rPr>
          <w:rFonts w:hint="eastAsia" w:ascii="黑体" w:hAnsi="黑体" w:eastAsia="黑体" w:cs="黑体"/>
          <w:color w:val="333333"/>
          <w:kern w:val="0"/>
          <w:sz w:val="30"/>
          <w:szCs w:val="30"/>
          <w:shd w:val="clear" w:color="auto" w:fill="FFFFFF"/>
          <w:lang w:bidi="ar"/>
        </w:rPr>
        <w:t xml:space="preserve">、凡对本次公告内容提出询问，请按以下方式联系 </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1.采购人信息</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名    称：洛阳市交通事业发展中心洛界高速公路管理处</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    址：洛阳市瀍河区二广高速瀍河收费站办公区</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联系方式：陈先生0379-65822312</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2.采购代理机构信息</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名    称：河南鼎康工程管理有限公司</w:t>
      </w:r>
    </w:p>
    <w:p>
      <w:pPr>
        <w:pStyle w:val="6"/>
        <w:widowControl/>
        <w:spacing w:line="480" w:lineRule="auto"/>
        <w:ind w:firstLine="640" w:firstLineChars="2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地    址：洛阳市伊滨区新源路26号1-8幢2-1103-01</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联系方式：陈先生0379-69925765</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3.项目联系方式</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项目联系人：陈先生</w:t>
      </w:r>
    </w:p>
    <w:p>
      <w:pPr>
        <w:pStyle w:val="6"/>
        <w:widowControl/>
        <w:spacing w:line="48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电　话：0379-69925765</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272A81-E0D4-4F59-985A-78B9637E48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1D4A75-F002-4CEA-95DA-337FA118A6B5}"/>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10DFA297-CBCD-4387-B2B9-9E2CCA1C0917}"/>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ThhNTc4NjlhNjc0NmNhYjliNDY4ZjY3OWJmOWYifQ=="/>
  </w:docVars>
  <w:rsids>
    <w:rsidRoot w:val="00554E70"/>
    <w:rsid w:val="0037516E"/>
    <w:rsid w:val="00441793"/>
    <w:rsid w:val="00554E70"/>
    <w:rsid w:val="00C514BD"/>
    <w:rsid w:val="00C86291"/>
    <w:rsid w:val="01213882"/>
    <w:rsid w:val="023C403F"/>
    <w:rsid w:val="0316753F"/>
    <w:rsid w:val="0355642A"/>
    <w:rsid w:val="072C2787"/>
    <w:rsid w:val="07756638"/>
    <w:rsid w:val="08E30CA5"/>
    <w:rsid w:val="08E6788B"/>
    <w:rsid w:val="090B543F"/>
    <w:rsid w:val="09D74D3A"/>
    <w:rsid w:val="0BCC191F"/>
    <w:rsid w:val="0C802590"/>
    <w:rsid w:val="0D16472E"/>
    <w:rsid w:val="0E375F6A"/>
    <w:rsid w:val="0EE66C12"/>
    <w:rsid w:val="0F3233D7"/>
    <w:rsid w:val="0FF30ADF"/>
    <w:rsid w:val="10E57C2A"/>
    <w:rsid w:val="114C494B"/>
    <w:rsid w:val="163065E9"/>
    <w:rsid w:val="1871133E"/>
    <w:rsid w:val="18F400C3"/>
    <w:rsid w:val="1A1A55E6"/>
    <w:rsid w:val="1B7D7E00"/>
    <w:rsid w:val="1C7902A1"/>
    <w:rsid w:val="1EE3425C"/>
    <w:rsid w:val="1F083D89"/>
    <w:rsid w:val="1F9B0C28"/>
    <w:rsid w:val="200023ED"/>
    <w:rsid w:val="20560D00"/>
    <w:rsid w:val="20CD3D83"/>
    <w:rsid w:val="22330885"/>
    <w:rsid w:val="223A0C25"/>
    <w:rsid w:val="23292FF0"/>
    <w:rsid w:val="236F04D6"/>
    <w:rsid w:val="24BE2164"/>
    <w:rsid w:val="2634383E"/>
    <w:rsid w:val="283C7070"/>
    <w:rsid w:val="28BA7F95"/>
    <w:rsid w:val="29600B3C"/>
    <w:rsid w:val="29985F2C"/>
    <w:rsid w:val="2B0525A0"/>
    <w:rsid w:val="2C1B6F9C"/>
    <w:rsid w:val="2D0B79FA"/>
    <w:rsid w:val="2D3936D7"/>
    <w:rsid w:val="2E472A64"/>
    <w:rsid w:val="315C608D"/>
    <w:rsid w:val="31B51E7F"/>
    <w:rsid w:val="32085E44"/>
    <w:rsid w:val="32130E41"/>
    <w:rsid w:val="32446170"/>
    <w:rsid w:val="32C65599"/>
    <w:rsid w:val="32F046A1"/>
    <w:rsid w:val="35FE35D0"/>
    <w:rsid w:val="373035E1"/>
    <w:rsid w:val="37F05781"/>
    <w:rsid w:val="38AB51DA"/>
    <w:rsid w:val="3A287454"/>
    <w:rsid w:val="3B5A188F"/>
    <w:rsid w:val="3B867253"/>
    <w:rsid w:val="3C630E5A"/>
    <w:rsid w:val="3D2553DB"/>
    <w:rsid w:val="3E0178CF"/>
    <w:rsid w:val="3E0D2C59"/>
    <w:rsid w:val="3ECF6D22"/>
    <w:rsid w:val="3FF57DD8"/>
    <w:rsid w:val="442C1D27"/>
    <w:rsid w:val="446A5636"/>
    <w:rsid w:val="450914FA"/>
    <w:rsid w:val="45B93656"/>
    <w:rsid w:val="45EC6160"/>
    <w:rsid w:val="4760660D"/>
    <w:rsid w:val="48634E26"/>
    <w:rsid w:val="491206C4"/>
    <w:rsid w:val="49535B70"/>
    <w:rsid w:val="49D5105C"/>
    <w:rsid w:val="49D66DF8"/>
    <w:rsid w:val="4B4B50E7"/>
    <w:rsid w:val="4D1671C8"/>
    <w:rsid w:val="4E79432F"/>
    <w:rsid w:val="4FCE0D8E"/>
    <w:rsid w:val="517A1F24"/>
    <w:rsid w:val="51C82F75"/>
    <w:rsid w:val="52827582"/>
    <w:rsid w:val="556E56B8"/>
    <w:rsid w:val="57150826"/>
    <w:rsid w:val="573C3A89"/>
    <w:rsid w:val="57D663B1"/>
    <w:rsid w:val="58AD411E"/>
    <w:rsid w:val="5AB83A84"/>
    <w:rsid w:val="643C5726"/>
    <w:rsid w:val="66022499"/>
    <w:rsid w:val="673B5BF4"/>
    <w:rsid w:val="6A787DBF"/>
    <w:rsid w:val="6D1A5F78"/>
    <w:rsid w:val="6D887519"/>
    <w:rsid w:val="6EED5B83"/>
    <w:rsid w:val="6F2A2D4B"/>
    <w:rsid w:val="6F855C65"/>
    <w:rsid w:val="6FAD572A"/>
    <w:rsid w:val="70473218"/>
    <w:rsid w:val="70C44AD9"/>
    <w:rsid w:val="714874B8"/>
    <w:rsid w:val="72C77B84"/>
    <w:rsid w:val="74305928"/>
    <w:rsid w:val="743E3BAF"/>
    <w:rsid w:val="781632DC"/>
    <w:rsid w:val="78462388"/>
    <w:rsid w:val="78EC769E"/>
    <w:rsid w:val="795B5DDF"/>
    <w:rsid w:val="7B894CE0"/>
    <w:rsid w:val="7CD9190C"/>
    <w:rsid w:val="7D41083E"/>
    <w:rsid w:val="7D5438FE"/>
    <w:rsid w:val="7D624D45"/>
    <w:rsid w:val="7D8D0C35"/>
    <w:rsid w:val="7E0B76E4"/>
    <w:rsid w:val="7EAC6372"/>
    <w:rsid w:val="7F2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sz w:val="30"/>
      <w:szCs w:val="30"/>
    </w:rPr>
  </w:style>
  <w:style w:type="paragraph" w:styleId="4">
    <w:name w:val="footer"/>
    <w:basedOn w:val="1"/>
    <w:link w:val="42"/>
    <w:qFormat/>
    <w:uiPriority w:val="0"/>
    <w:pPr>
      <w:tabs>
        <w:tab w:val="center" w:pos="4153"/>
        <w:tab w:val="right" w:pos="8306"/>
      </w:tabs>
      <w:snapToGrid w:val="0"/>
      <w:jc w:val="left"/>
    </w:pPr>
    <w:rPr>
      <w:sz w:val="18"/>
      <w:szCs w:val="18"/>
    </w:rPr>
  </w:style>
  <w:style w:type="paragraph" w:styleId="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00"/>
      <w:u w:val="none"/>
    </w:rPr>
  </w:style>
  <w:style w:type="character" w:styleId="18">
    <w:name w:val="HTML Code"/>
    <w:basedOn w:val="9"/>
    <w:qFormat/>
    <w:uiPriority w:val="0"/>
    <w:rPr>
      <w:rFonts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character" w:customStyle="1" w:styleId="22">
    <w:name w:val="first-child"/>
    <w:basedOn w:val="9"/>
    <w:qFormat/>
    <w:uiPriority w:val="0"/>
    <w:rPr>
      <w:color w:val="1F3149"/>
      <w:sz w:val="24"/>
      <w:szCs w:val="24"/>
    </w:rPr>
  </w:style>
  <w:style w:type="character" w:customStyle="1" w:styleId="23">
    <w:name w:val="first-child1"/>
    <w:basedOn w:val="9"/>
    <w:qFormat/>
    <w:uiPriority w:val="0"/>
    <w:rPr>
      <w:color w:val="1F3149"/>
      <w:sz w:val="24"/>
      <w:szCs w:val="24"/>
    </w:rPr>
  </w:style>
  <w:style w:type="character" w:customStyle="1" w:styleId="24">
    <w:name w:val="icon_ds"/>
    <w:basedOn w:val="9"/>
    <w:qFormat/>
    <w:uiPriority w:val="0"/>
  </w:style>
  <w:style w:type="character" w:customStyle="1" w:styleId="25">
    <w:name w:val="icon_ds1"/>
    <w:basedOn w:val="9"/>
    <w:qFormat/>
    <w:uiPriority w:val="0"/>
    <w:rPr>
      <w:sz w:val="21"/>
      <w:szCs w:val="21"/>
    </w:rPr>
  </w:style>
  <w:style w:type="character" w:customStyle="1" w:styleId="26">
    <w:name w:val="xiadan"/>
    <w:basedOn w:val="9"/>
    <w:qFormat/>
    <w:uiPriority w:val="0"/>
    <w:rPr>
      <w:shd w:val="clear" w:color="auto" w:fill="E4393C"/>
    </w:rPr>
  </w:style>
  <w:style w:type="character" w:customStyle="1" w:styleId="27">
    <w:name w:val="fr"/>
    <w:basedOn w:val="9"/>
    <w:qFormat/>
    <w:uiPriority w:val="0"/>
  </w:style>
  <w:style w:type="character" w:customStyle="1" w:styleId="28">
    <w:name w:val="icon_gys"/>
    <w:basedOn w:val="9"/>
    <w:qFormat/>
    <w:uiPriority w:val="0"/>
    <w:rPr>
      <w:sz w:val="21"/>
      <w:szCs w:val="21"/>
    </w:rPr>
  </w:style>
  <w:style w:type="paragraph" w:customStyle="1" w:styleId="29">
    <w:name w:val="_Style 12"/>
    <w:basedOn w:val="1"/>
    <w:next w:val="1"/>
    <w:qFormat/>
    <w:uiPriority w:val="0"/>
    <w:pPr>
      <w:pBdr>
        <w:bottom w:val="single" w:color="auto" w:sz="6" w:space="1"/>
      </w:pBdr>
      <w:jc w:val="center"/>
    </w:pPr>
    <w:rPr>
      <w:rFonts w:ascii="Arial" w:eastAsia="宋体"/>
      <w:vanish/>
      <w:sz w:val="16"/>
    </w:rPr>
  </w:style>
  <w:style w:type="paragraph" w:customStyle="1" w:styleId="30">
    <w:name w:val="_Style 13"/>
    <w:basedOn w:val="1"/>
    <w:next w:val="1"/>
    <w:qFormat/>
    <w:uiPriority w:val="0"/>
    <w:pPr>
      <w:pBdr>
        <w:top w:val="single" w:color="auto" w:sz="6" w:space="1"/>
      </w:pBdr>
      <w:jc w:val="center"/>
    </w:pPr>
    <w:rPr>
      <w:rFonts w:ascii="Arial" w:eastAsia="宋体"/>
      <w:vanish/>
      <w:sz w:val="16"/>
    </w:rPr>
  </w:style>
  <w:style w:type="paragraph" w:customStyle="1" w:styleId="31">
    <w:name w:val="*正文_1_0"/>
    <w:basedOn w:val="32"/>
    <w:next w:val="32"/>
    <w:qFormat/>
    <w:uiPriority w:val="0"/>
    <w:pPr>
      <w:widowControl/>
      <w:ind w:firstLine="482"/>
    </w:pPr>
    <w:rPr>
      <w:rFonts w:ascii="微软雅黑" w:hAnsi="微软雅黑" w:eastAsia="微软雅黑"/>
      <w:kern w:val="0"/>
      <w:szCs w:val="20"/>
    </w:rPr>
  </w:style>
  <w:style w:type="paragraph" w:customStyle="1" w:styleId="32">
    <w:name w:val="正文_1_0_0"/>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Default_1_0"/>
    <w:next w:val="32"/>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4">
    <w:name w:val="mini-buttonedit-input7"/>
    <w:basedOn w:val="9"/>
    <w:qFormat/>
    <w:uiPriority w:val="0"/>
    <w:rPr>
      <w:color w:val="B1B1B8"/>
    </w:rPr>
  </w:style>
  <w:style w:type="character" w:customStyle="1" w:styleId="35">
    <w:name w:val="toolbarlabel"/>
    <w:basedOn w:val="9"/>
    <w:qFormat/>
    <w:uiPriority w:val="0"/>
    <w:rPr>
      <w:color w:val="333333"/>
      <w:sz w:val="16"/>
      <w:szCs w:val="16"/>
    </w:rPr>
  </w:style>
  <w:style w:type="paragraph" w:customStyle="1" w:styleId="36">
    <w:name w:val="正文_1"/>
    <w:next w:val="37"/>
    <w:qFormat/>
    <w:uiPriority w:val="0"/>
    <w:pPr>
      <w:widowControl w:val="0"/>
      <w:jc w:val="both"/>
    </w:pPr>
    <w:rPr>
      <w:rFonts w:ascii="Times New Roman" w:hAnsi="Times New Roman" w:eastAsia="宋体" w:cs="Times New Roman"/>
      <w:lang w:val="en-US" w:eastAsia="zh-CN" w:bidi="ar-SA"/>
    </w:rPr>
  </w:style>
  <w:style w:type="paragraph" w:customStyle="1" w:styleId="37">
    <w:name w:val="正文文本_1"/>
    <w:basedOn w:val="38"/>
    <w:next w:val="40"/>
    <w:qFormat/>
    <w:uiPriority w:val="0"/>
    <w:rPr>
      <w:sz w:val="24"/>
    </w:rPr>
  </w:style>
  <w:style w:type="paragraph" w:customStyle="1" w:styleId="38">
    <w:name w:val="正文_3_0"/>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2_0"/>
    <w:basedOn w:val="38"/>
    <w:next w:val="38"/>
    <w:qFormat/>
    <w:uiPriority w:val="0"/>
    <w:pPr>
      <w:keepNext/>
      <w:keepLines/>
      <w:spacing w:before="260" w:after="260" w:line="416" w:lineRule="auto"/>
      <w:outlineLvl w:val="1"/>
    </w:pPr>
    <w:rPr>
      <w:rFonts w:ascii="Arial" w:hAnsi="Arial" w:eastAsia="黑体"/>
      <w:b/>
      <w:bCs/>
      <w:sz w:val="32"/>
      <w:szCs w:val="32"/>
    </w:rPr>
  </w:style>
  <w:style w:type="paragraph" w:customStyle="1" w:styleId="40">
    <w:name w:val="正文文本 2_1"/>
    <w:basedOn w:val="36"/>
    <w:qFormat/>
    <w:uiPriority w:val="0"/>
    <w:pPr>
      <w:jc w:val="center"/>
      <w:outlineLvl w:val="0"/>
    </w:pPr>
    <w:rPr>
      <w:rFonts w:ascii="楷体_GB2312" w:eastAsia="仿宋_GB2312"/>
      <w:kern w:val="2"/>
      <w:sz w:val="30"/>
    </w:rPr>
  </w:style>
  <w:style w:type="character" w:customStyle="1" w:styleId="41">
    <w:name w:val="页眉 Char"/>
    <w:basedOn w:val="9"/>
    <w:link w:val="5"/>
    <w:qFormat/>
    <w:uiPriority w:val="0"/>
    <w:rPr>
      <w:rFonts w:asciiTheme="minorHAnsi" w:hAnsiTheme="minorHAnsi" w:eastAsiaTheme="minorEastAsia" w:cstheme="minorBidi"/>
      <w:kern w:val="2"/>
      <w:sz w:val="18"/>
      <w:szCs w:val="18"/>
    </w:rPr>
  </w:style>
  <w:style w:type="character" w:customStyle="1" w:styleId="4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Words>
  <Characters>958</Characters>
  <Lines>7</Lines>
  <Paragraphs>2</Paragraphs>
  <TotalTime>13</TotalTime>
  <ScaleCrop>false</ScaleCrop>
  <LinksUpToDate>false</LinksUpToDate>
  <CharactersWithSpaces>1123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2020-12-16T02:18:00Z</dcterms:created>
  <dc:creator>Administrator</dc:creator>
  <cp:lastModifiedBy>我爱柠檬</cp:lastModifiedBy>
  <dcterms:modified xsi:type="dcterms:W3CDTF">2023-12-04T05:44:54Z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A885059181B54983AD398364A192CEFE</vt:lpwstr>
  </property>
</Properties>
</file>