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3" w:firstLineChars="200"/>
        <w:jc w:val="center"/>
        <w:rPr>
          <w:rFonts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spacing w:val="-11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pacing w:val="-11"/>
          <w:sz w:val="36"/>
          <w:szCs w:val="36"/>
          <w:lang w:val="en-US" w:eastAsia="zh-CN"/>
        </w:rPr>
        <w:t>2023年洛界高速G55环城段敷设48芯通信光缆项目</w:t>
      </w:r>
    </w:p>
    <w:p>
      <w:pPr>
        <w:spacing w:line="600" w:lineRule="exact"/>
        <w:jc w:val="center"/>
        <w:rPr>
          <w:rFonts w:hint="eastAsia" w:ascii="宋体" w:hAnsi="宋体" w:cs="仿宋"/>
          <w:b/>
          <w:sz w:val="36"/>
          <w:szCs w:val="36"/>
        </w:rPr>
      </w:pPr>
      <w:r>
        <w:rPr>
          <w:rFonts w:hint="eastAsia" w:ascii="宋体" w:hAnsi="宋体" w:cs="仿宋"/>
          <w:b/>
          <w:sz w:val="36"/>
          <w:szCs w:val="36"/>
        </w:rPr>
        <w:t>招标代理机构遴选结果公示</w:t>
      </w:r>
    </w:p>
    <w:p>
      <w:pPr>
        <w:pStyle w:val="2"/>
        <w:ind w:firstLine="281"/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2023年洛界高速G55环城段敷设48芯通信光缆项目</w:t>
      </w:r>
      <w:r>
        <w:rPr>
          <w:rFonts w:hint="eastAsia" w:ascii="仿宋" w:hAnsi="仿宋" w:eastAsia="仿宋"/>
          <w:sz w:val="32"/>
          <w:szCs w:val="32"/>
        </w:rPr>
        <w:t>招标代理机构遴选公告要求，2023年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下午15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在洛阳市交通事业发展中心6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会议室，遴选小组对参选单位递交的文件</w:t>
      </w:r>
      <w:r>
        <w:rPr>
          <w:rFonts w:hint="eastAsia" w:ascii="仿宋" w:hAnsi="仿宋" w:eastAsia="仿宋"/>
          <w:sz w:val="32"/>
          <w:szCs w:val="32"/>
          <w:lang w:val="zh-CN"/>
        </w:rPr>
        <w:t>进行了资格初审、详细评审，</w:t>
      </w:r>
      <w:r>
        <w:rPr>
          <w:rFonts w:hint="eastAsia" w:ascii="仿宋" w:hAnsi="仿宋" w:eastAsia="仿宋"/>
          <w:sz w:val="32"/>
          <w:szCs w:val="32"/>
        </w:rPr>
        <w:t>根据综合得分由高到低的排序选取第1名为最终入选单位，名单公示如下：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一、入选机构：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河南扬正工程咨询有限公司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二、公示日期：2023年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日（1天）。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三、参选单位对中标结果有异议的，可以在本结果公示发布之日后的公示期内，以书面形式向采购单位提出质疑，逾期未提交的质疑函将不予受理。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四、采购单位名称、联系人和电话：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采购人：洛阳市交通事业发展中心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/>
          <w:sz w:val="32"/>
          <w:szCs w:val="32"/>
        </w:rPr>
        <w:t xml:space="preserve">先生 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电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话：</w:t>
      </w:r>
      <w:r>
        <w:rPr>
          <w:rFonts w:hint="eastAsia" w:ascii="仿宋" w:hAnsi="仿宋" w:eastAsia="仿宋"/>
          <w:sz w:val="32"/>
          <w:szCs w:val="32"/>
        </w:rPr>
        <w:t>0379-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65822312  </w:t>
      </w:r>
    </w:p>
    <w:p>
      <w:pPr>
        <w:pStyle w:val="2"/>
        <w:spacing w:before="0" w:line="600" w:lineRule="exact"/>
        <w:ind w:firstLine="281"/>
      </w:pPr>
    </w:p>
    <w:p>
      <w:pPr>
        <w:spacing w:line="600" w:lineRule="exact"/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2023年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/>
    <w:sectPr>
      <w:headerReference r:id="rId3" w:type="default"/>
      <w:pgSz w:w="11906" w:h="16838"/>
      <w:pgMar w:top="1418" w:right="1701" w:bottom="1418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TU4ZmQ5ZDNmMzliZjBkNDFkNWIyNzQzZmU0ZTQifQ=="/>
  </w:docVars>
  <w:rsids>
    <w:rsidRoot w:val="7BED0AAE"/>
    <w:rsid w:val="7BED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60"/>
      <w:ind w:firstLine="100" w:firstLineChars="100"/>
      <w:outlineLvl w:val="1"/>
    </w:pPr>
    <w:rPr>
      <w:rFonts w:hAnsi="Cambria"/>
      <w:b/>
      <w:bCs/>
      <w:kern w:val="0"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2023-12-01T08:10:00Z</dcterms:created>
  <dc:creator>夏花</dc:creator>
  <cp:lastModifiedBy>夏花</cp:lastModifiedBy>
  <dcterms:modified xsi:type="dcterms:W3CDTF">2023-12-01T08:15:32Z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6294E1D1D23F4605939624CD0D7B0480_11</vt:lpwstr>
  </property>
</Properties>
</file>