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sz w:val="32"/>
          <w:szCs w:val="32"/>
        </w:rPr>
      </w:pPr>
      <w:r>
        <w:rPr>
          <w:rFonts w:hint="eastAsia" w:ascii="仿宋" w:hAnsi="仿宋" w:eastAsia="仿宋" w:cs="仿宋"/>
          <w:b/>
          <w:bCs/>
          <w:spacing w:val="-17"/>
          <w:sz w:val="32"/>
          <w:szCs w:val="32"/>
        </w:rPr>
        <w:t xml:space="preserve"> 招标代理机构遴选</w:t>
      </w:r>
      <w:r>
        <w:rPr>
          <w:rFonts w:hint="eastAsia" w:ascii="仿宋" w:hAnsi="仿宋" w:eastAsia="仿宋" w:cs="仿宋"/>
          <w:b/>
          <w:bCs/>
          <w:sz w:val="32"/>
          <w:szCs w:val="32"/>
        </w:rPr>
        <w:t>公告</w:t>
      </w:r>
    </w:p>
    <w:p>
      <w:pPr>
        <w:jc w:val="left"/>
        <w:rPr>
          <w:rFonts w:ascii="仿宋" w:hAnsi="仿宋" w:eastAsia="仿宋" w:cs="仿宋"/>
          <w:sz w:val="28"/>
          <w:szCs w:val="28"/>
          <w:u w:val="single"/>
        </w:rPr>
      </w:pPr>
      <w:r>
        <w:rPr>
          <w:rFonts w:hint="eastAsia" w:ascii="仿宋" w:hAnsi="仿宋" w:eastAsia="仿宋" w:cs="仿宋"/>
          <w:sz w:val="28"/>
          <w:szCs w:val="28"/>
        </w:rPr>
        <w:t xml:space="preserve">    我单位拟定于</w:t>
      </w:r>
      <w:r>
        <w:rPr>
          <w:rFonts w:ascii="仿宋" w:hAnsi="仿宋" w:eastAsia="仿宋" w:cs="仿宋"/>
          <w:b/>
          <w:sz w:val="28"/>
          <w:szCs w:val="28"/>
          <w:u w:val="single"/>
        </w:rPr>
        <w:t xml:space="preserve"> 202</w:t>
      </w:r>
      <w:r>
        <w:rPr>
          <w:rFonts w:hint="eastAsia" w:ascii="仿宋" w:hAnsi="仿宋" w:eastAsia="仿宋" w:cs="仿宋"/>
          <w:b/>
          <w:sz w:val="28"/>
          <w:szCs w:val="28"/>
          <w:u w:val="single"/>
        </w:rPr>
        <w:t>3年</w:t>
      </w:r>
      <w:r>
        <w:rPr>
          <w:rFonts w:hint="eastAsia" w:ascii="仿宋" w:hAnsi="仿宋" w:eastAsia="仿宋" w:cs="仿宋"/>
          <w:b/>
          <w:sz w:val="28"/>
          <w:szCs w:val="28"/>
          <w:u w:val="single"/>
          <w:lang w:val="en-US" w:eastAsia="zh-CN"/>
        </w:rPr>
        <w:t>8</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18</w:t>
      </w:r>
      <w:r>
        <w:rPr>
          <w:rFonts w:hint="eastAsia" w:ascii="仿宋" w:hAnsi="仿宋" w:eastAsia="仿宋" w:cs="仿宋"/>
          <w:b/>
          <w:sz w:val="28"/>
          <w:szCs w:val="28"/>
          <w:u w:val="single"/>
        </w:rPr>
        <w:t>日09时30分整</w:t>
      </w:r>
      <w:r>
        <w:rPr>
          <w:rFonts w:hint="eastAsia" w:ascii="仿宋" w:hAnsi="仿宋" w:eastAsia="仿宋" w:cs="仿宋"/>
          <w:bCs/>
          <w:sz w:val="28"/>
          <w:szCs w:val="28"/>
        </w:rPr>
        <w:t>在</w:t>
      </w:r>
      <w:r>
        <w:rPr>
          <w:rFonts w:ascii="仿宋" w:hAnsi="仿宋" w:eastAsia="仿宋" w:cs="仿宋"/>
          <w:b/>
          <w:sz w:val="28"/>
          <w:szCs w:val="28"/>
          <w:u w:val="single"/>
        </w:rPr>
        <w:t xml:space="preserve"> </w:t>
      </w:r>
      <w:r>
        <w:rPr>
          <w:rFonts w:hint="eastAsia" w:ascii="仿宋" w:hAnsi="仿宋" w:eastAsia="仿宋" w:cs="仿宋"/>
          <w:b/>
          <w:sz w:val="28"/>
          <w:szCs w:val="28"/>
          <w:u w:val="single"/>
        </w:rPr>
        <w:t>洛阳市交通事业发展中心615室</w:t>
      </w:r>
      <w:r>
        <w:rPr>
          <w:rFonts w:ascii="仿宋" w:hAnsi="仿宋" w:eastAsia="仿宋" w:cs="仿宋"/>
          <w:sz w:val="28"/>
          <w:szCs w:val="28"/>
          <w:u w:val="single"/>
        </w:rPr>
        <w:t xml:space="preserve"> </w:t>
      </w:r>
      <w:r>
        <w:rPr>
          <w:rFonts w:hint="eastAsia" w:ascii="仿宋" w:hAnsi="仿宋" w:eastAsia="仿宋" w:cs="仿宋"/>
          <w:sz w:val="28"/>
          <w:szCs w:val="28"/>
        </w:rPr>
        <w:t>召开</w:t>
      </w:r>
      <w:r>
        <w:rPr>
          <w:rFonts w:hint="eastAsia" w:ascii="仿宋" w:hAnsi="仿宋" w:eastAsia="仿宋" w:cs="仿宋"/>
          <w:sz w:val="28"/>
          <w:szCs w:val="28"/>
          <w:u w:val="single"/>
        </w:rPr>
        <w:t xml:space="preserve"> 洛阳市2023年普通干线公路、桥梁第一批养护工程（交）竣工检测服务项目</w:t>
      </w:r>
      <w:r>
        <w:rPr>
          <w:rFonts w:hint="eastAsia" w:ascii="仿宋" w:hAnsi="仿宋" w:eastAsia="仿宋" w:cs="仿宋"/>
          <w:sz w:val="28"/>
          <w:szCs w:val="28"/>
          <w:u w:val="single"/>
          <w:lang w:eastAsia="zh-CN"/>
        </w:rPr>
        <w:t>招标代理机构</w:t>
      </w:r>
      <w:r>
        <w:rPr>
          <w:rFonts w:hint="eastAsia" w:ascii="仿宋" w:hAnsi="仿宋" w:eastAsia="仿宋" w:cs="仿宋"/>
          <w:sz w:val="28"/>
          <w:szCs w:val="28"/>
        </w:rPr>
        <w:t>择优遴选会议，欢迎各符合要求的招标代理机构参加此次遴选活动，现将遴选内容公告如下：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szCs w:val="28"/>
        </w:rPr>
      </w:pPr>
      <w:r>
        <w:rPr>
          <w:rFonts w:hint="eastAsia" w:ascii="仿宋" w:hAnsi="仿宋" w:eastAsia="仿宋" w:cs="仿宋"/>
          <w:b/>
          <w:szCs w:val="28"/>
        </w:rPr>
        <w:t>项目概况及委托招标范围</w:t>
      </w:r>
    </w:p>
    <w:p>
      <w:pPr>
        <w:spacing w:line="4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1、项目名称</w:t>
      </w:r>
      <w:r>
        <w:rPr>
          <w:rFonts w:hint="eastAsia" w:ascii="仿宋" w:hAnsi="仿宋" w:eastAsia="仿宋" w:cs="仿宋"/>
          <w:sz w:val="28"/>
          <w:szCs w:val="28"/>
          <w:u w:val="single"/>
        </w:rPr>
        <w:t xml:space="preserve">：洛阳市2023年普通干线公路、桥梁第一批养护工程（交）竣工检测服务项目 </w:t>
      </w:r>
      <w:r>
        <w:rPr>
          <w:rFonts w:hint="eastAsia" w:ascii="仿宋" w:hAnsi="仿宋" w:eastAsia="仿宋" w:cs="仿宋"/>
          <w:sz w:val="32"/>
          <w:szCs w:val="32"/>
          <w:u w:val="single"/>
        </w:rPr>
        <w:t>。</w:t>
      </w:r>
    </w:p>
    <w:p>
      <w:pPr>
        <w:wordWrap w:val="0"/>
        <w:spacing w:line="460" w:lineRule="exact"/>
        <w:ind w:firstLine="560" w:firstLineChars="200"/>
        <w:jc w:val="left"/>
        <w:rPr>
          <w:rFonts w:ascii="仿宋" w:hAnsi="仿宋" w:eastAsia="仿宋" w:cs="仿宋"/>
          <w:sz w:val="28"/>
          <w:szCs w:val="28"/>
          <w:u w:val="single"/>
        </w:rPr>
      </w:pPr>
      <w:r>
        <w:rPr>
          <w:rFonts w:hint="eastAsia" w:ascii="仿宋" w:hAnsi="仿宋" w:eastAsia="仿宋" w:cs="仿宋"/>
          <w:sz w:val="28"/>
          <w:szCs w:val="28"/>
        </w:rPr>
        <w:t>2、委托招标代理范围：</w:t>
      </w:r>
      <w:r>
        <w:rPr>
          <w:rFonts w:hint="eastAsia" w:ascii="仿宋" w:hAnsi="仿宋" w:eastAsia="仿宋" w:cs="仿宋"/>
          <w:sz w:val="28"/>
          <w:szCs w:val="28"/>
          <w:u w:val="single"/>
        </w:rPr>
        <w:t>1.洛阳市2023年普通干线公路、桥梁第一批养护工程。</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3、资金来源及预算金额：部省补助资金约</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u w:val="single"/>
          <w:lang w:val="en-US" w:eastAsia="zh-CN"/>
        </w:rPr>
        <w:t>956494.45</w:t>
      </w:r>
      <w:r>
        <w:rPr>
          <w:rFonts w:hint="eastAsia" w:ascii="仿宋" w:hAnsi="仿宋" w:eastAsia="仿宋" w:cs="仿宋"/>
          <w:kern w:val="2"/>
          <w:sz w:val="28"/>
          <w:szCs w:val="28"/>
          <w:u w:val="none"/>
          <w:lang w:val="en-US" w:eastAsia="zh-CN"/>
        </w:rPr>
        <w:t>元</w:t>
      </w:r>
      <w:r>
        <w:rPr>
          <w:rFonts w:hint="eastAsia" w:ascii="仿宋" w:hAnsi="仿宋" w:eastAsia="仿宋" w:cs="仿宋"/>
          <w:kern w:val="2"/>
          <w:sz w:val="28"/>
          <w:szCs w:val="28"/>
        </w:rPr>
        <w:t>；</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szCs w:val="28"/>
        </w:rPr>
      </w:pPr>
      <w:r>
        <w:rPr>
          <w:rFonts w:hint="eastAsia" w:ascii="仿宋" w:hAnsi="仿宋" w:eastAsia="仿宋" w:cs="仿宋"/>
          <w:b/>
          <w:szCs w:val="28"/>
        </w:rPr>
        <w:t>二、遴选资格要求及代理工作要求</w:t>
      </w:r>
    </w:p>
    <w:p>
      <w:pPr>
        <w:pStyle w:val="3"/>
        <w:spacing w:line="460" w:lineRule="exact"/>
        <w:ind w:firstLine="600" w:firstLineChars="200"/>
        <w:rPr>
          <w:rFonts w:ascii="仿宋" w:hAnsi="仿宋" w:eastAsia="仿宋" w:cs="仿宋"/>
          <w:kern w:val="2"/>
          <w:sz w:val="28"/>
          <w:szCs w:val="28"/>
        </w:rPr>
      </w:pPr>
      <w:r>
        <w:rPr>
          <w:rFonts w:ascii="仿宋" w:hAnsi="仿宋" w:eastAsia="仿宋" w:cs="仿宋"/>
          <w:szCs w:val="28"/>
        </w:rPr>
        <w:t>1</w:t>
      </w:r>
      <w:r>
        <w:rPr>
          <w:rFonts w:hint="eastAsia" w:ascii="仿宋" w:hAnsi="仿宋" w:eastAsia="仿宋" w:cs="仿宋"/>
          <w:szCs w:val="28"/>
        </w:rPr>
        <w:t>、</w:t>
      </w:r>
      <w:r>
        <w:rPr>
          <w:rFonts w:hint="eastAsia" w:ascii="仿宋" w:hAnsi="仿宋" w:eastAsia="仿宋" w:cs="仿宋"/>
          <w:kern w:val="2"/>
          <w:sz w:val="28"/>
          <w:szCs w:val="28"/>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5、近两年不少于一项</w:t>
      </w:r>
      <w:r>
        <w:rPr>
          <w:rFonts w:hint="eastAsia" w:ascii="仿宋" w:hAnsi="仿宋" w:eastAsia="仿宋" w:cs="仿宋"/>
          <w:b/>
          <w:bCs/>
          <w:kern w:val="2"/>
          <w:sz w:val="28"/>
          <w:szCs w:val="28"/>
        </w:rPr>
        <w:t>河南省内公路行业</w:t>
      </w:r>
      <w:r>
        <w:rPr>
          <w:rFonts w:hint="eastAsia" w:ascii="仿宋" w:hAnsi="仿宋" w:eastAsia="仿宋" w:cs="仿宋"/>
          <w:kern w:val="2"/>
          <w:sz w:val="28"/>
          <w:szCs w:val="28"/>
        </w:rPr>
        <w:t>类似招标业绩证明资料（加盖公章的合同复印件及业绩中标公示网上截图）</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6、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7、服务方案：</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8、代理工作要求</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（1）代理机构须承诺在本项目招标工作过程中遵守招投标相关规定能够公开、公平、公正、专业的从事本项目招标工作。</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编制招标文件时限要求：接到业主通知5个工作日内完成；</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招标相关资料审查报备时限要求：3个工作日内完成；</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递交招标汇编资料时限要求：开标后5个工作日内完成。</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9、</w:t>
      </w:r>
      <w:r>
        <w:rPr>
          <w:rFonts w:hint="eastAsia" w:ascii="仿宋" w:hAnsi="仿宋" w:eastAsia="仿宋" w:cs="仿宋"/>
          <w:sz w:val="28"/>
          <w:szCs w:val="28"/>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三、申请人有下列情形之一的将否定本次遴选资审：</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、被依法取消经营资格的；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、被依法责令停业且在处罚期内的；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、财产依法被接管、冻结的；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、涂改、出租、出借、转让资格证书的；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、近两年因弄虚作假行为，受到行政或者刑事处罚的；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、近两年被交通建设领域有过不良举报、串标等不良行为。</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四、报名与遴选文件获取：</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、时间：2023年0</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15</w:t>
      </w:r>
      <w:r>
        <w:rPr>
          <w:rFonts w:hint="eastAsia" w:ascii="仿宋" w:hAnsi="仿宋" w:eastAsia="仿宋" w:cs="仿宋"/>
          <w:sz w:val="28"/>
          <w:szCs w:val="28"/>
        </w:rPr>
        <w:t>日09时00分至2023年</w:t>
      </w:r>
      <w:r>
        <w:rPr>
          <w:rFonts w:hint="eastAsia" w:ascii="仿宋" w:hAnsi="仿宋" w:eastAsia="仿宋" w:cs="仿宋"/>
          <w:sz w:val="28"/>
          <w:szCs w:val="28"/>
          <w:lang w:val="en-US" w:eastAsia="zh-CN"/>
        </w:rPr>
        <w:t>08</w:t>
      </w:r>
      <w:r>
        <w:rPr>
          <w:rFonts w:hint="eastAsia" w:ascii="仿宋" w:hAnsi="仿宋" w:eastAsia="仿宋" w:cs="仿宋"/>
          <w:sz w:val="28"/>
          <w:szCs w:val="28"/>
        </w:rPr>
        <w:t>月</w:t>
      </w:r>
      <w:r>
        <w:rPr>
          <w:rFonts w:hint="eastAsia" w:ascii="仿宋" w:hAnsi="仿宋" w:eastAsia="仿宋" w:cs="仿宋"/>
          <w:sz w:val="28"/>
          <w:szCs w:val="28"/>
          <w:lang w:val="en-US" w:eastAsia="zh-CN"/>
        </w:rPr>
        <w:t>17</w:t>
      </w:r>
      <w:r>
        <w:rPr>
          <w:rFonts w:hint="eastAsia" w:ascii="仿宋" w:hAnsi="仿宋" w:eastAsia="仿宋" w:cs="仿宋"/>
          <w:sz w:val="28"/>
          <w:szCs w:val="28"/>
        </w:rPr>
        <w:t>日17时00分；</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2、地点：洛阳市交通事业发展中心（涧西区南昌路172号）</w:t>
      </w:r>
      <w:r>
        <w:rPr>
          <w:rFonts w:hint="eastAsia" w:ascii="仿宋" w:hAnsi="仿宋" w:eastAsia="仿宋" w:cs="仿宋"/>
          <w:sz w:val="28"/>
          <w:szCs w:val="28"/>
          <w:lang w:val="en-US" w:eastAsia="zh-CN"/>
        </w:rPr>
        <w:t>802室</w:t>
      </w:r>
      <w:r>
        <w:rPr>
          <w:rFonts w:hint="eastAsia" w:ascii="仿宋" w:hAnsi="仿宋" w:eastAsia="仿宋" w:cs="仿宋"/>
          <w:sz w:val="28"/>
          <w:szCs w:val="28"/>
        </w:rPr>
        <w:t>；</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3、遴选文件获取方式：报名后领取遴选文件。</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五、遴选响应文件的递交及开标</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1、递交响应文件的截止时间(开标时间):2023年0</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18</w:t>
      </w:r>
      <w:r>
        <w:rPr>
          <w:rFonts w:hint="eastAsia" w:ascii="仿宋" w:hAnsi="仿宋" w:eastAsia="仿宋" w:cs="仿宋"/>
          <w:sz w:val="28"/>
          <w:szCs w:val="28"/>
        </w:rPr>
        <w:t>日09时30分；</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2、地点：洛阳市交通事业发展中心（涧西区南昌路172号）615会议室。</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已报名的单位递交相关遴选响应纸质文件（包括正本1份，副本2份），逾期视为放弃；参与遴选的单位对递交资料的合法性、真实性、完整性、准确性负法律责。</w:t>
      </w:r>
    </w:p>
    <w:p>
      <w:pPr>
        <w:tabs>
          <w:tab w:val="left" w:pos="2127"/>
        </w:tabs>
        <w:spacing w:line="360" w:lineRule="exact"/>
        <w:ind w:firstLine="560" w:firstLineChars="200"/>
        <w:rPr>
          <w:rFonts w:ascii="仿宋" w:hAnsi="仿宋" w:eastAsia="仿宋" w:cs="仿宋"/>
          <w:b/>
          <w:sz w:val="28"/>
          <w:szCs w:val="28"/>
        </w:rPr>
      </w:pPr>
      <w:bookmarkStart w:id="0" w:name="_Toc14801"/>
      <w:r>
        <w:rPr>
          <w:rFonts w:hint="eastAsia" w:ascii="仿宋" w:hAnsi="仿宋" w:eastAsia="仿宋" w:cs="仿宋"/>
          <w:b/>
          <w:sz w:val="28"/>
          <w:szCs w:val="28"/>
        </w:rPr>
        <w:t>六、遴选结果评议</w:t>
      </w:r>
    </w:p>
    <w:p>
      <w:pPr>
        <w:tabs>
          <w:tab w:val="left" w:pos="2127"/>
        </w:tabs>
        <w:spacing w:line="360" w:lineRule="exact"/>
        <w:ind w:firstLine="560" w:firstLineChars="200"/>
        <w:rPr>
          <w:rFonts w:ascii="仿宋" w:hAnsi="仿宋" w:eastAsia="仿宋" w:cs="仿宋"/>
          <w:sz w:val="28"/>
          <w:szCs w:val="28"/>
        </w:rPr>
      </w:pPr>
      <w:r>
        <w:rPr>
          <w:rFonts w:hint="eastAsia" w:ascii="仿宋" w:hAnsi="仿宋" w:eastAsia="仿宋" w:cs="仿宋"/>
          <w:bCs/>
          <w:sz w:val="28"/>
          <w:szCs w:val="28"/>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七、公示</w:t>
      </w:r>
    </w:p>
    <w:p>
      <w:pPr>
        <w:pStyle w:val="3"/>
        <w:spacing w:line="360" w:lineRule="exact"/>
        <w:ind w:firstLine="520" w:firstLineChars="200"/>
        <w:rPr>
          <w:rFonts w:ascii="仿宋" w:hAnsi="仿宋" w:eastAsia="仿宋" w:cs="仿宋"/>
          <w:spacing w:val="-10"/>
          <w:sz w:val="28"/>
          <w:szCs w:val="28"/>
        </w:rPr>
      </w:pPr>
      <w:r>
        <w:rPr>
          <w:rFonts w:hint="eastAsia" w:ascii="仿宋" w:hAnsi="仿宋" w:eastAsia="仿宋" w:cs="仿宋"/>
          <w:spacing w:val="-10"/>
          <w:sz w:val="28"/>
          <w:szCs w:val="28"/>
        </w:rPr>
        <w:t>本次遴选公告、遴选结果公告将在洛阳市交通事业发展中心网站（</w:t>
      </w:r>
      <w:r>
        <w:fldChar w:fldCharType="begin"/>
      </w:r>
      <w:r>
        <w:instrText xml:space="preserve"> HYPERLINK "http://www.luoyanggl.cn" </w:instrText>
      </w:r>
      <w:r>
        <w:fldChar w:fldCharType="separate"/>
      </w:r>
      <w:r>
        <w:rPr>
          <w:rFonts w:ascii="仿宋" w:hAnsi="仿宋" w:eastAsia="仿宋" w:cs="仿宋"/>
          <w:spacing w:val="-10"/>
          <w:sz w:val="28"/>
          <w:szCs w:val="28"/>
        </w:rPr>
        <w:t>www.luoyanggl.cn</w:t>
      </w:r>
      <w:r>
        <w:rPr>
          <w:rFonts w:ascii="仿宋" w:hAnsi="仿宋" w:eastAsia="仿宋" w:cs="仿宋"/>
          <w:spacing w:val="-10"/>
          <w:sz w:val="28"/>
          <w:szCs w:val="28"/>
        </w:rPr>
        <w:fldChar w:fldCharType="end"/>
      </w:r>
      <w:r>
        <w:rPr>
          <w:rFonts w:hint="eastAsia" w:ascii="仿宋" w:hAnsi="仿宋" w:eastAsia="仿宋" w:cs="仿宋"/>
          <w:spacing w:val="-10"/>
          <w:sz w:val="28"/>
          <w:szCs w:val="28"/>
        </w:rPr>
        <w:t>）政务公开栏上公示。</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八、采购人及联系方式</w:t>
      </w:r>
    </w:p>
    <w:p>
      <w:pPr>
        <w:pStyle w:val="3"/>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采购人：洛阳市交通事业发展中心</w:t>
      </w:r>
    </w:p>
    <w:p>
      <w:pPr>
        <w:pStyle w:val="3"/>
        <w:spacing w:line="3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联系人及电话：陈</w:t>
      </w:r>
      <w:r>
        <w:rPr>
          <w:rFonts w:hint="eastAsia" w:ascii="仿宋" w:hAnsi="仿宋" w:eastAsia="仿宋" w:cs="仿宋"/>
          <w:sz w:val="28"/>
          <w:szCs w:val="28"/>
          <w:lang w:eastAsia="zh-CN"/>
        </w:rPr>
        <w:t>女士</w:t>
      </w:r>
      <w:r>
        <w:rPr>
          <w:rFonts w:hint="eastAsia" w:ascii="仿宋" w:hAnsi="仿宋" w:eastAsia="仿宋" w:cs="仿宋"/>
          <w:sz w:val="28"/>
          <w:szCs w:val="28"/>
          <w:lang w:val="en-US" w:eastAsia="zh-CN"/>
        </w:rPr>
        <w:t xml:space="preserve">  </w:t>
      </w:r>
      <w:r>
        <w:rPr>
          <w:rFonts w:ascii="仿宋" w:hAnsi="仿宋" w:eastAsia="仿宋" w:cs="仿宋"/>
          <w:sz w:val="28"/>
          <w:szCs w:val="28"/>
        </w:rPr>
        <w:t xml:space="preserve"> 0379-</w:t>
      </w:r>
      <w:r>
        <w:rPr>
          <w:rFonts w:hint="eastAsia" w:ascii="仿宋" w:hAnsi="仿宋" w:eastAsia="仿宋" w:cs="仿宋"/>
          <w:sz w:val="28"/>
          <w:szCs w:val="28"/>
        </w:rPr>
        <w:t>6</w:t>
      </w:r>
      <w:r>
        <w:rPr>
          <w:rFonts w:hint="eastAsia" w:ascii="仿宋" w:hAnsi="仿宋" w:eastAsia="仿宋" w:cs="仿宋"/>
          <w:sz w:val="28"/>
          <w:szCs w:val="28"/>
          <w:lang w:val="en-US" w:eastAsia="zh-CN"/>
        </w:rPr>
        <w:t>3239768</w:t>
      </w:r>
    </w:p>
    <w:p>
      <w:pPr>
        <w:tabs>
          <w:tab w:val="left" w:pos="2127"/>
        </w:tabs>
        <w:spacing w:line="360" w:lineRule="exact"/>
        <w:ind w:firstLine="560" w:firstLineChars="200"/>
        <w:jc w:val="right"/>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备注：后附遴选申请文件格式</w:t>
      </w: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320" w:firstLineChars="1900"/>
        <w:rPr>
          <w:rFonts w:ascii="仿宋" w:hAnsi="仿宋" w:eastAsia="仿宋" w:cs="仿宋"/>
          <w:sz w:val="28"/>
          <w:szCs w:val="28"/>
        </w:rPr>
      </w:pPr>
      <w:r>
        <w:rPr>
          <w:rFonts w:hint="eastAsia" w:ascii="仿宋" w:hAnsi="仿宋" w:eastAsia="仿宋" w:cs="仿宋"/>
          <w:sz w:val="28"/>
          <w:szCs w:val="28"/>
        </w:rPr>
        <w:t>洛阳市交通事业发展中心</w:t>
      </w: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202</w:t>
      </w:r>
      <w:r>
        <w:rPr>
          <w:rFonts w:hint="eastAsia" w:ascii="仿宋" w:hAnsi="仿宋" w:eastAsia="仿宋" w:cs="仿宋"/>
          <w:sz w:val="28"/>
          <w:szCs w:val="28"/>
        </w:rPr>
        <w:t>3年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14</w:t>
      </w:r>
      <w:bookmarkStart w:id="1" w:name="_GoBack"/>
      <w:bookmarkEnd w:id="1"/>
      <w:r>
        <w:rPr>
          <w:rFonts w:hint="eastAsia" w:ascii="仿宋" w:hAnsi="仿宋" w:eastAsia="仿宋" w:cs="仿宋"/>
          <w:sz w:val="28"/>
          <w:szCs w:val="28"/>
        </w:rPr>
        <w:t>日</w:t>
      </w:r>
    </w:p>
    <w:p>
      <w:pPr>
        <w:tabs>
          <w:tab w:val="left" w:pos="2127"/>
        </w:tabs>
        <w:spacing w:line="360" w:lineRule="auto"/>
        <w:ind w:firstLine="560" w:firstLineChars="200"/>
        <w:rPr>
          <w:rFonts w:ascii="仿宋" w:hAnsi="仿宋" w:eastAsia="仿宋" w:cs="仿宋"/>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 xml:space="preserve"> （项目名称）服务类项目</w:t>
      </w:r>
    </w:p>
    <w:p>
      <w:pPr>
        <w:spacing w:afterLines="150"/>
        <w:jc w:val="center"/>
        <w:rPr>
          <w:rFonts w:ascii="仿宋" w:hAnsi="仿宋" w:eastAsia="仿宋" w:cs="仿宋"/>
          <w:b/>
          <w:bCs/>
          <w:sz w:val="32"/>
          <w:szCs w:val="32"/>
        </w:rPr>
      </w:pPr>
      <w:r>
        <w:rPr>
          <w:rFonts w:hint="eastAsia" w:ascii="仿宋" w:hAnsi="仿宋" w:eastAsia="仿宋" w:cs="仿宋"/>
          <w:b/>
          <w:bCs/>
          <w:sz w:val="32"/>
          <w:szCs w:val="32"/>
        </w:rPr>
        <w:t>招标代理机构</w:t>
      </w: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jc w:val="center"/>
        <w:rPr>
          <w:rFonts w:ascii="仿宋" w:hAnsi="仿宋" w:eastAsia="仿宋" w:cs="仿宋"/>
          <w:b/>
          <w:sz w:val="72"/>
          <w:szCs w:val="72"/>
        </w:rPr>
      </w:pPr>
      <w:r>
        <w:rPr>
          <w:rFonts w:hint="eastAsia" w:ascii="仿宋" w:hAnsi="仿宋" w:eastAsia="仿宋" w:cs="仿宋"/>
          <w:b/>
          <w:sz w:val="72"/>
          <w:szCs w:val="72"/>
        </w:rPr>
        <w:t>遴选申请文件</w:t>
      </w: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编制单位：</w:t>
      </w:r>
    </w:p>
    <w:p>
      <w:pPr>
        <w:tabs>
          <w:tab w:val="left" w:pos="2127"/>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编制日期：</w:t>
      </w:r>
      <w:bookmarkEnd w:id="0"/>
    </w:p>
    <w:p>
      <w:pPr>
        <w:tabs>
          <w:tab w:val="left" w:pos="2127"/>
        </w:tabs>
        <w:spacing w:line="360" w:lineRule="auto"/>
        <w:jc w:val="center"/>
        <w:rPr>
          <w:rFonts w:ascii="仿宋" w:hAnsi="仿宋" w:eastAsia="仿宋" w:cs="仿宋"/>
          <w:b/>
          <w:sz w:val="30"/>
          <w:szCs w:val="30"/>
        </w:rPr>
      </w:pPr>
    </w:p>
    <w:p>
      <w:pPr>
        <w:tabs>
          <w:tab w:val="left" w:pos="2127"/>
        </w:tabs>
        <w:spacing w:line="360" w:lineRule="auto"/>
        <w:jc w:val="center"/>
        <w:rPr>
          <w:rFonts w:ascii="仿宋" w:hAnsi="仿宋" w:eastAsia="仿宋" w:cs="仿宋"/>
          <w:b/>
          <w:sz w:val="30"/>
          <w:szCs w:val="30"/>
        </w:rPr>
      </w:pPr>
    </w:p>
    <w:p>
      <w:pPr>
        <w:tabs>
          <w:tab w:val="left" w:pos="2127"/>
        </w:tabs>
        <w:spacing w:line="360" w:lineRule="auto"/>
        <w:jc w:val="center"/>
        <w:rPr>
          <w:rFonts w:ascii="仿宋" w:hAnsi="仿宋" w:eastAsia="仿宋" w:cs="仿宋"/>
          <w:b/>
          <w:sz w:val="30"/>
          <w:szCs w:val="30"/>
        </w:rPr>
      </w:pPr>
      <w:r>
        <w:rPr>
          <w:rFonts w:hint="eastAsia" w:ascii="仿宋" w:hAnsi="仿宋" w:eastAsia="仿宋" w:cs="仿宋"/>
          <w:b/>
          <w:sz w:val="30"/>
          <w:szCs w:val="30"/>
        </w:rPr>
        <w:t>目录</w:t>
      </w: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rPr>
          <w:rFonts w:ascii="仿宋" w:hAnsi="仿宋" w:eastAsia="仿宋" w:cs="仿宋"/>
          <w:b/>
          <w:sz w:val="72"/>
          <w:szCs w:val="72"/>
        </w:rPr>
      </w:pPr>
    </w:p>
    <w:p>
      <w:pPr>
        <w:spacing w:line="360" w:lineRule="auto"/>
        <w:jc w:val="center"/>
        <w:rPr>
          <w:rFonts w:ascii="仿宋" w:hAnsi="仿宋" w:eastAsia="仿宋" w:cs="仿宋"/>
          <w:b/>
          <w:sz w:val="30"/>
          <w:szCs w:val="30"/>
        </w:rPr>
      </w:pPr>
    </w:p>
    <w:p>
      <w:pPr>
        <w:spacing w:line="360" w:lineRule="auto"/>
        <w:jc w:val="center"/>
        <w:rPr>
          <w:rFonts w:ascii="仿宋" w:hAnsi="仿宋" w:eastAsia="仿宋" w:cs="仿宋"/>
          <w:b/>
          <w:sz w:val="30"/>
          <w:szCs w:val="30"/>
        </w:rPr>
      </w:pPr>
      <w:r>
        <w:rPr>
          <w:rFonts w:hint="eastAsia" w:ascii="仿宋" w:hAnsi="仿宋" w:eastAsia="仿宋" w:cs="仿宋"/>
          <w:b/>
          <w:sz w:val="30"/>
          <w:szCs w:val="30"/>
        </w:rPr>
        <w:t>一、法定代表人授权书</w:t>
      </w:r>
    </w:p>
    <w:p>
      <w:pPr>
        <w:spacing w:line="360" w:lineRule="auto"/>
        <w:ind w:firstLine="548" w:firstLineChars="196"/>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本人</w:t>
      </w:r>
      <w:r>
        <w:rPr>
          <w:rFonts w:ascii="仿宋" w:hAnsi="仿宋" w:eastAsia="仿宋" w:cs="仿宋"/>
          <w:sz w:val="28"/>
          <w:szCs w:val="28"/>
          <w:u w:val="single"/>
        </w:rPr>
        <w:t xml:space="preserve">         </w:t>
      </w:r>
      <w:r>
        <w:rPr>
          <w:rFonts w:hint="eastAsia" w:ascii="仿宋" w:hAnsi="仿宋" w:eastAsia="仿宋" w:cs="仿宋"/>
          <w:sz w:val="28"/>
          <w:szCs w:val="28"/>
        </w:rPr>
        <w:t>（姓名）系</w:t>
      </w:r>
      <w:r>
        <w:rPr>
          <w:rFonts w:ascii="仿宋" w:hAnsi="仿宋" w:eastAsia="仿宋" w:cs="仿宋"/>
          <w:sz w:val="28"/>
          <w:szCs w:val="28"/>
          <w:u w:val="single"/>
        </w:rPr>
        <w:t xml:space="preserve">                     </w:t>
      </w:r>
      <w:r>
        <w:rPr>
          <w:rFonts w:hint="eastAsia" w:ascii="仿宋" w:hAnsi="仿宋" w:eastAsia="仿宋" w:cs="仿宋"/>
          <w:sz w:val="28"/>
          <w:szCs w:val="28"/>
        </w:rPr>
        <w:t>（单位名称）的法定代表人，现授权委托本单位在职员工</w:t>
      </w:r>
      <w:r>
        <w:rPr>
          <w:rFonts w:ascii="仿宋" w:hAnsi="仿宋" w:eastAsia="仿宋" w:cs="仿宋"/>
          <w:sz w:val="28"/>
          <w:szCs w:val="28"/>
          <w:u w:val="single"/>
        </w:rPr>
        <w:t xml:space="preserve">                </w:t>
      </w:r>
      <w:r>
        <w:rPr>
          <w:rFonts w:hint="eastAsia" w:ascii="仿宋" w:hAnsi="仿宋" w:eastAsia="仿宋" w:cs="仿宋"/>
          <w:sz w:val="28"/>
          <w:szCs w:val="28"/>
        </w:rPr>
        <w:t>（姓名，职务）（身份证号码：</w:t>
      </w:r>
      <w:r>
        <w:rPr>
          <w:rFonts w:ascii="仿宋" w:hAnsi="仿宋" w:eastAsia="仿宋" w:cs="仿宋"/>
          <w:sz w:val="28"/>
          <w:szCs w:val="28"/>
          <w:u w:val="single"/>
        </w:rPr>
        <w:t xml:space="preserve">                </w:t>
      </w:r>
      <w:r>
        <w:rPr>
          <w:rFonts w:hint="eastAsia" w:ascii="仿宋" w:hAnsi="仿宋" w:eastAsia="仿宋" w:cs="仿宋"/>
          <w:sz w:val="28"/>
          <w:szCs w:val="28"/>
        </w:rPr>
        <w:t>、手机号码：</w:t>
      </w:r>
      <w:r>
        <w:rPr>
          <w:rFonts w:ascii="仿宋" w:hAnsi="仿宋" w:eastAsia="仿宋" w:cs="仿宋"/>
          <w:sz w:val="28"/>
          <w:szCs w:val="28"/>
          <w:u w:val="single"/>
        </w:rPr>
        <w:t xml:space="preserve">           </w:t>
      </w:r>
      <w:r>
        <w:rPr>
          <w:rFonts w:hint="eastAsia" w:ascii="仿宋" w:hAnsi="仿宋" w:eastAsia="仿宋" w:cs="仿宋"/>
          <w:sz w:val="28"/>
          <w:szCs w:val="28"/>
        </w:rPr>
        <w:t>）作为我方代表参加贵单位组织的</w:t>
      </w:r>
      <w:r>
        <w:rPr>
          <w:rFonts w:ascii="仿宋" w:hAnsi="仿宋" w:eastAsia="仿宋" w:cs="仿宋"/>
          <w:sz w:val="28"/>
          <w:szCs w:val="28"/>
          <w:u w:val="single"/>
        </w:rPr>
        <w:t xml:space="preserve">                     </w:t>
      </w:r>
      <w:r>
        <w:rPr>
          <w:rFonts w:hint="eastAsia" w:ascii="仿宋" w:hAnsi="仿宋" w:eastAsia="仿宋" w:cs="仿宋"/>
          <w:sz w:val="28"/>
          <w:szCs w:val="28"/>
        </w:rPr>
        <w:t>仪标会议，并代表我方全权处理一切与之有关的具体事务和签署相关文件，我均予以承认。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代理人无权转让委托权。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本授权书于</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日签名生效，本授权书至项目结束前始终有效。</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特此声明。</w:t>
      </w:r>
    </w:p>
    <w:p>
      <w:pPr>
        <w:spacing w:line="360" w:lineRule="auto"/>
        <w:rPr>
          <w:rFonts w:ascii="仿宋" w:hAnsi="仿宋" w:eastAsia="仿宋" w:cs="仿宋"/>
          <w:sz w:val="28"/>
          <w:szCs w:val="28"/>
        </w:rPr>
      </w:pPr>
    </w:p>
    <w:p>
      <w:pPr>
        <w:pStyle w:val="3"/>
        <w:spacing w:line="360" w:lineRule="auto"/>
        <w:rPr>
          <w:rFonts w:ascii="仿宋" w:hAnsi="仿宋" w:eastAsia="仿宋" w:cs="仿宋"/>
          <w:sz w:val="28"/>
          <w:szCs w:val="28"/>
        </w:rPr>
      </w:pP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申</w:t>
      </w:r>
      <w:r>
        <w:rPr>
          <w:rFonts w:ascii="仿宋" w:hAnsi="仿宋" w:eastAsia="仿宋" w:cs="仿宋"/>
          <w:sz w:val="28"/>
          <w:szCs w:val="28"/>
        </w:rPr>
        <w:t xml:space="preserve">  </w:t>
      </w:r>
      <w:r>
        <w:rPr>
          <w:rFonts w:hint="eastAsia" w:ascii="仿宋" w:hAnsi="仿宋" w:eastAsia="仿宋" w:cs="仿宋"/>
          <w:sz w:val="28"/>
          <w:szCs w:val="28"/>
        </w:rPr>
        <w:t>请</w:t>
      </w:r>
      <w:r>
        <w:rPr>
          <w:rFonts w:ascii="仿宋" w:hAnsi="仿宋" w:eastAsia="仿宋" w:cs="仿宋"/>
          <w:sz w:val="28"/>
          <w:szCs w:val="28"/>
        </w:rPr>
        <w:t xml:space="preserve">  </w:t>
      </w:r>
      <w:r>
        <w:rPr>
          <w:rFonts w:hint="eastAsia" w:ascii="仿宋" w:hAnsi="仿宋" w:eastAsia="仿宋" w:cs="仿宋"/>
          <w:sz w:val="28"/>
          <w:szCs w:val="28"/>
        </w:rPr>
        <w:t>人：（加盖公章）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法定代表人：（签字或盖章）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授权委托人：（签字）</w:t>
      </w:r>
    </w:p>
    <w:p>
      <w:pPr>
        <w:spacing w:line="360" w:lineRule="auto"/>
        <w:ind w:firstLine="4060" w:firstLineChars="1450"/>
        <w:rPr>
          <w:rFonts w:ascii="仿宋" w:hAnsi="仿宋" w:eastAsia="仿宋" w:cs="仿宋"/>
          <w:sz w:val="28"/>
          <w:szCs w:val="28"/>
        </w:rPr>
      </w:pPr>
      <w:r>
        <w:rPr>
          <w:rFonts w:hint="eastAsia" w:ascii="仿宋" w:hAnsi="仿宋" w:eastAsia="仿宋" w:cs="仿宋"/>
          <w:sz w:val="28"/>
          <w:szCs w:val="28"/>
        </w:rPr>
        <w:t>日</w:t>
      </w:r>
      <w:r>
        <w:rPr>
          <w:rFonts w:ascii="仿宋" w:hAnsi="仿宋" w:eastAsia="仿宋" w:cs="仿宋"/>
          <w:sz w:val="28"/>
          <w:szCs w:val="28"/>
        </w:rPr>
        <w:t xml:space="preserve">      </w:t>
      </w:r>
      <w:r>
        <w:rPr>
          <w:rFonts w:hint="eastAsia" w:ascii="仿宋" w:hAnsi="仿宋" w:eastAsia="仿宋" w:cs="仿宋"/>
          <w:sz w:val="28"/>
          <w:szCs w:val="28"/>
        </w:rPr>
        <w:t>期：</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附：法定代表人及供应商代表（被授权人）身份证复印件并加盖公章。</w:t>
      </w:r>
    </w:p>
    <w:p>
      <w:pPr>
        <w:jc w:val="center"/>
        <w:rPr>
          <w:rFonts w:ascii="仿宋" w:hAnsi="仿宋" w:eastAsia="仿宋" w:cs="仿宋"/>
          <w:sz w:val="24"/>
        </w:rPr>
      </w:pPr>
    </w:p>
    <w:p>
      <w:pPr>
        <w:rPr>
          <w:rFonts w:ascii="仿宋" w:hAnsi="仿宋" w:eastAsia="仿宋"/>
          <w:b/>
        </w:rPr>
      </w:pPr>
      <w:r>
        <w:rPr>
          <w:rFonts w:hint="eastAsia" w:ascii="仿宋" w:hAnsi="仿宋" w:eastAsia="仿宋"/>
          <w:b/>
        </w:rPr>
        <w:br w:type="page"/>
      </w:r>
    </w:p>
    <w:p>
      <w:pPr>
        <w:pStyle w:val="3"/>
        <w:rPr>
          <w:rFonts w:ascii="仿宋" w:hAnsi="仿宋" w:eastAsia="仿宋"/>
          <w:b/>
        </w:rPr>
      </w:pPr>
      <w:r>
        <w:rPr>
          <w:rFonts w:hint="eastAsia" w:ascii="仿宋" w:hAnsi="仿宋" w:eastAsia="仿宋"/>
          <w:b/>
        </w:rPr>
        <w:t>二、企业资信资料</w:t>
      </w:r>
    </w:p>
    <w:p>
      <w:pPr>
        <w:pStyle w:val="3"/>
        <w:rPr>
          <w:rFonts w:ascii="仿宋" w:hAnsi="仿宋" w:eastAsia="仿宋"/>
          <w:b/>
        </w:rPr>
      </w:pPr>
    </w:p>
    <w:p>
      <w:pPr>
        <w:pStyle w:val="3"/>
        <w:rPr>
          <w:rFonts w:ascii="仿宋" w:hAnsi="仿宋" w:eastAsia="仿宋"/>
          <w:b/>
        </w:rPr>
      </w:pPr>
    </w:p>
    <w:p>
      <w:pPr>
        <w:pStyle w:val="3"/>
      </w:pPr>
      <w:r>
        <w:rPr>
          <w:rFonts w:hint="eastAsia" w:ascii="仿宋" w:hAnsi="仿宋" w:eastAsia="仿宋"/>
          <w:b/>
        </w:rPr>
        <w:t>三、业绩资料</w:t>
      </w:r>
    </w:p>
    <w:p>
      <w:pPr>
        <w:pStyle w:val="3"/>
        <w:jc w:val="left"/>
        <w:rPr>
          <w:rFonts w:ascii="仿宋" w:hAnsi="仿宋" w:eastAsia="仿宋" w:cs="仿宋"/>
          <w:b/>
          <w:szCs w:val="28"/>
        </w:rPr>
      </w:pPr>
    </w:p>
    <w:p>
      <w:pPr>
        <w:pStyle w:val="3"/>
        <w:jc w:val="left"/>
        <w:rPr>
          <w:rFonts w:ascii="仿宋" w:hAnsi="仿宋" w:eastAsia="仿宋" w:cs="仿宋"/>
          <w:b/>
          <w:szCs w:val="28"/>
        </w:rPr>
      </w:pPr>
    </w:p>
    <w:p>
      <w:pPr>
        <w:pStyle w:val="3"/>
        <w:jc w:val="left"/>
        <w:rPr>
          <w:rFonts w:ascii="仿宋" w:hAnsi="仿宋" w:eastAsia="仿宋" w:cs="仿宋"/>
          <w:szCs w:val="28"/>
        </w:rPr>
      </w:pPr>
      <w:r>
        <w:rPr>
          <w:rFonts w:hint="eastAsia" w:ascii="仿宋" w:hAnsi="仿宋" w:eastAsia="仿宋" w:cs="仿宋"/>
          <w:b/>
          <w:szCs w:val="28"/>
        </w:rPr>
        <w:t>四、人员配备资料</w:t>
      </w: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r>
        <w:rPr>
          <w:rFonts w:hint="eastAsia" w:ascii="仿宋" w:hAnsi="仿宋" w:eastAsia="仿宋"/>
          <w:b/>
        </w:rPr>
        <w:t>五、服务方案</w:t>
      </w: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r>
        <w:rPr>
          <w:rFonts w:hint="eastAsia" w:ascii="仿宋" w:hAnsi="仿宋" w:eastAsia="仿宋"/>
          <w:b/>
        </w:rPr>
        <w:t>六、服务承诺</w:t>
      </w:r>
      <w:r>
        <w:rPr>
          <w:rFonts w:ascii="仿宋" w:hAnsi="仿宋" w:eastAsia="仿宋"/>
          <w:b/>
        </w:rPr>
        <w:t xml:space="preserve">   </w:t>
      </w: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rPr>
          <w:rFonts w:ascii="仿宋" w:hAnsi="仿宋" w:eastAsia="仿宋"/>
          <w:b/>
        </w:rPr>
      </w:pPr>
      <w:r>
        <w:rPr>
          <w:rFonts w:hint="eastAsia" w:ascii="仿宋" w:hAnsi="仿宋" w:eastAsia="仿宋"/>
          <w:b/>
        </w:rPr>
        <w:br w:type="page"/>
      </w:r>
    </w:p>
    <w:p>
      <w:pPr>
        <w:pStyle w:val="3"/>
        <w:jc w:val="left"/>
        <w:rPr>
          <w:rFonts w:ascii="仿宋" w:hAnsi="仿宋" w:eastAsia="仿宋"/>
          <w:b/>
        </w:rPr>
      </w:pPr>
      <w:r>
        <w:rPr>
          <w:rFonts w:hint="eastAsia" w:ascii="仿宋" w:hAnsi="仿宋" w:eastAsia="仿宋"/>
          <w:b/>
        </w:rPr>
        <w:t>七、招标代理费报价表</w:t>
      </w:r>
    </w:p>
    <w:p>
      <w:pPr>
        <w:spacing w:beforeLines="100" w:afterLines="100"/>
        <w:jc w:val="center"/>
        <w:rPr>
          <w:b/>
          <w:sz w:val="44"/>
          <w:szCs w:val="44"/>
        </w:rPr>
      </w:pPr>
      <w:r>
        <w:rPr>
          <w:rFonts w:hint="eastAsia"/>
          <w:b/>
          <w:sz w:val="44"/>
          <w:szCs w:val="44"/>
        </w:rPr>
        <w:t>报价表</w:t>
      </w:r>
    </w:p>
    <w:p>
      <w:pPr>
        <w:ind w:firstLine="4480" w:firstLineChars="1600"/>
        <w:jc w:val="left"/>
        <w:rPr>
          <w:rFonts w:ascii="仿宋" w:hAnsi="仿宋" w:eastAsia="仿宋" w:cs="仿宋"/>
          <w:sz w:val="28"/>
          <w:szCs w:val="28"/>
        </w:rPr>
      </w:pPr>
      <w:r>
        <w:rPr>
          <w:rFonts w:hint="eastAsia" w:ascii="仿宋" w:hAnsi="仿宋" w:eastAsia="仿宋" w:cs="仿宋"/>
          <w:sz w:val="28"/>
          <w:szCs w:val="28"/>
        </w:rPr>
        <w:t>服务类项目招标代理机构遴选</w:t>
      </w:r>
    </w:p>
    <w:p>
      <w:pPr>
        <w:pStyle w:val="2"/>
        <w:spacing w:before="0" w:after="0" w:line="500" w:lineRule="exact"/>
        <w:rPr>
          <w:rFonts w:ascii="仿宋" w:hAnsi="仿宋" w:eastAsia="仿宋" w:cs="宋体"/>
          <w:kern w:val="0"/>
          <w:sz w:val="30"/>
          <w:szCs w:val="30"/>
        </w:rPr>
      </w:pPr>
    </w:p>
    <w:p>
      <w:pPr>
        <w:autoSpaceDE w:val="0"/>
        <w:autoSpaceDN w:val="0"/>
        <w:adjustRightInd w:val="0"/>
        <w:spacing w:line="200" w:lineRule="exact"/>
        <w:jc w:val="left"/>
        <w:rPr>
          <w:rFonts w:ascii="仿宋" w:hAnsi="仿宋" w:eastAsia="仿宋" w:cs="宋体"/>
          <w:kern w:val="0"/>
          <w:sz w:val="32"/>
          <w:szCs w:val="32"/>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kern w:val="0"/>
                <w:sz w:val="32"/>
                <w:szCs w:val="32"/>
              </w:rPr>
            </w:pPr>
            <w:r>
              <w:rPr>
                <w:rFonts w:hint="eastAsia" w:ascii="仿宋" w:hAnsi="仿宋" w:eastAsia="仿宋" w:cs="宋体"/>
                <w:kern w:val="0"/>
                <w:sz w:val="32"/>
                <w:szCs w:val="32"/>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kern w:val="0"/>
                <w:sz w:val="32"/>
                <w:szCs w:val="32"/>
              </w:rPr>
            </w:pPr>
          </w:p>
        </w:tc>
        <w:tc>
          <w:tcPr>
            <w:tcW w:w="2880" w:type="dxa"/>
          </w:tcPr>
          <w:p>
            <w:pPr>
              <w:autoSpaceDE w:val="0"/>
              <w:autoSpaceDN w:val="0"/>
              <w:adjustRightInd w:val="0"/>
              <w:spacing w:beforeLines="50" w:line="400" w:lineRule="exact"/>
              <w:jc w:val="left"/>
              <w:rPr>
                <w:rFonts w:ascii="仿宋" w:hAnsi="仿宋" w:eastAsia="仿宋" w:cs="宋体"/>
                <w:kern w:val="0"/>
                <w:sz w:val="32"/>
                <w:szCs w:val="32"/>
              </w:rPr>
            </w:pPr>
            <w:r>
              <w:rPr>
                <w:rFonts w:hint="eastAsia" w:ascii="仿宋" w:hAnsi="仿宋" w:eastAsia="仿宋" w:cs="宋体"/>
                <w:kern w:val="0"/>
                <w:sz w:val="32"/>
                <w:szCs w:val="32"/>
              </w:rPr>
              <w:t>参照市财政局洛财购〔</w:t>
            </w:r>
            <w:r>
              <w:rPr>
                <w:rFonts w:ascii="仿宋" w:hAnsi="仿宋" w:eastAsia="仿宋" w:cs="宋体"/>
                <w:kern w:val="0"/>
                <w:sz w:val="32"/>
                <w:szCs w:val="32"/>
              </w:rPr>
              <w:t>2019</w:t>
            </w:r>
            <w:r>
              <w:rPr>
                <w:rFonts w:hint="eastAsia" w:ascii="仿宋" w:hAnsi="仿宋" w:eastAsia="仿宋" w:cs="宋体"/>
                <w:kern w:val="0"/>
                <w:sz w:val="32"/>
                <w:szCs w:val="32"/>
              </w:rPr>
              <w:t>〕</w:t>
            </w:r>
            <w:r>
              <w:rPr>
                <w:rFonts w:ascii="仿宋" w:hAnsi="仿宋" w:eastAsia="仿宋" w:cs="宋体"/>
                <w:kern w:val="0"/>
                <w:sz w:val="32"/>
                <w:szCs w:val="32"/>
              </w:rPr>
              <w:t>3</w:t>
            </w:r>
            <w:r>
              <w:rPr>
                <w:rFonts w:hint="eastAsia" w:ascii="仿宋" w:hAnsi="仿宋" w:eastAsia="仿宋" w:cs="宋体"/>
                <w:kern w:val="0"/>
                <w:sz w:val="32"/>
                <w:szCs w:val="32"/>
              </w:rPr>
              <w:t>号文标准优惠</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w:t>
            </w:r>
          </w:p>
        </w:tc>
        <w:tc>
          <w:tcPr>
            <w:tcW w:w="1980" w:type="dxa"/>
            <w:vAlign w:val="center"/>
          </w:tcPr>
          <w:p>
            <w:pPr>
              <w:autoSpaceDE w:val="0"/>
              <w:autoSpaceDN w:val="0"/>
              <w:adjustRightInd w:val="0"/>
              <w:spacing w:beforeLines="50" w:line="200" w:lineRule="exact"/>
              <w:jc w:val="left"/>
              <w:rPr>
                <w:rFonts w:ascii="仿宋" w:hAnsi="仿宋" w:eastAsia="仿宋" w:cs="宋体"/>
                <w:kern w:val="0"/>
                <w:sz w:val="32"/>
                <w:szCs w:val="32"/>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kern w:val="0"/>
          <w:sz w:val="32"/>
          <w:szCs w:val="32"/>
        </w:rPr>
      </w:pPr>
      <w:r>
        <w:rPr>
          <w:rFonts w:hint="eastAsia" w:ascii="仿宋" w:hAnsi="仿宋" w:eastAsia="仿宋" w:cs="宋体"/>
          <w:kern w:val="0"/>
          <w:sz w:val="32"/>
          <w:szCs w:val="32"/>
        </w:rPr>
        <w:t>（盖单位公章）</w:t>
      </w:r>
    </w:p>
    <w:p>
      <w:pPr>
        <w:spacing w:line="360" w:lineRule="auto"/>
        <w:ind w:right="960"/>
        <w:jc w:val="center"/>
        <w:rPr>
          <w:rFonts w:ascii="仿宋" w:hAnsi="仿宋" w:eastAsia="仿宋" w:cs="宋体"/>
          <w:kern w:val="0"/>
          <w:sz w:val="32"/>
          <w:szCs w:val="32"/>
        </w:rPr>
      </w:pPr>
      <w:r>
        <w:rPr>
          <w:rFonts w:ascii="仿宋" w:hAnsi="仿宋" w:eastAsia="仿宋" w:cs="宋体"/>
          <w:kern w:val="0"/>
          <w:sz w:val="32"/>
          <w:szCs w:val="32"/>
        </w:rPr>
        <w:t xml:space="preserve">                               </w:t>
      </w:r>
    </w:p>
    <w:p>
      <w:pPr>
        <w:spacing w:line="360" w:lineRule="auto"/>
        <w:ind w:right="960"/>
        <w:jc w:val="center"/>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年</w:t>
      </w:r>
      <w:r>
        <w:rPr>
          <w:rFonts w:ascii="仿宋" w:hAnsi="仿宋" w:eastAsia="仿宋" w:cs="宋体"/>
          <w:kern w:val="0"/>
          <w:sz w:val="32"/>
          <w:szCs w:val="32"/>
        </w:rPr>
        <w:t xml:space="preserve">   </w:t>
      </w:r>
      <w:r>
        <w:rPr>
          <w:rFonts w:hint="eastAsia" w:ascii="仿宋" w:hAnsi="仿宋" w:eastAsia="仿宋" w:cs="宋体"/>
          <w:kern w:val="0"/>
          <w:sz w:val="32"/>
          <w:szCs w:val="32"/>
        </w:rPr>
        <w:t>月</w:t>
      </w:r>
      <w:r>
        <w:rPr>
          <w:rFonts w:ascii="仿宋" w:hAnsi="仿宋" w:eastAsia="仿宋" w:cs="宋体"/>
          <w:kern w:val="0"/>
          <w:sz w:val="32"/>
          <w:szCs w:val="32"/>
        </w:rPr>
        <w:t xml:space="preserve">   </w:t>
      </w:r>
      <w:r>
        <w:rPr>
          <w:rFonts w:hint="eastAsia" w:ascii="仿宋" w:hAnsi="仿宋" w:eastAsia="仿宋" w:cs="宋体"/>
          <w:kern w:val="0"/>
          <w:sz w:val="32"/>
          <w:szCs w:val="32"/>
        </w:rPr>
        <w:t>日</w:t>
      </w:r>
      <w:r>
        <w:rPr>
          <w:rFonts w:ascii="仿宋" w:hAnsi="仿宋" w:eastAsia="仿宋" w:cs="宋体"/>
          <w:kern w:val="0"/>
          <w:sz w:val="32"/>
          <w:szCs w:val="32"/>
        </w:rPr>
        <w:t xml:space="preserve"> </w:t>
      </w:r>
    </w:p>
    <w:p>
      <w:pPr>
        <w:spacing w:line="360" w:lineRule="auto"/>
        <w:ind w:right="1280"/>
        <w:rPr>
          <w:rFonts w:ascii="仿宋" w:hAnsi="仿宋" w:eastAsia="仿宋" w:cs="宋体"/>
          <w:kern w:val="0"/>
          <w:sz w:val="30"/>
          <w:szCs w:val="30"/>
        </w:rPr>
      </w:pPr>
    </w:p>
    <w:p>
      <w:pPr>
        <w:spacing w:line="500" w:lineRule="exact"/>
        <w:ind w:right="1280"/>
        <w:rPr>
          <w:rFonts w:ascii="仿宋" w:hAnsi="仿宋" w:eastAsia="仿宋" w:cs="宋体"/>
          <w:kern w:val="0"/>
          <w:sz w:val="28"/>
          <w:szCs w:val="28"/>
        </w:rPr>
      </w:pPr>
      <w:r>
        <w:rPr>
          <w:rFonts w:hint="eastAsia" w:ascii="仿宋" w:hAnsi="仿宋" w:eastAsia="仿宋" w:cs="宋体"/>
          <w:kern w:val="0"/>
          <w:sz w:val="28"/>
          <w:szCs w:val="28"/>
        </w:rPr>
        <w:t>备注：</w:t>
      </w:r>
    </w:p>
    <w:p>
      <w:pPr>
        <w:spacing w:line="50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按照洛公路财【</w:t>
      </w:r>
      <w:r>
        <w:rPr>
          <w:rFonts w:ascii="仿宋" w:hAnsi="仿宋" w:eastAsia="仿宋"/>
          <w:sz w:val="28"/>
          <w:szCs w:val="28"/>
        </w:rPr>
        <w:t>2020</w:t>
      </w:r>
      <w:r>
        <w:rPr>
          <w:rFonts w:hint="eastAsia" w:ascii="仿宋" w:hAnsi="仿宋" w:eastAsia="仿宋"/>
          <w:sz w:val="28"/>
          <w:szCs w:val="28"/>
        </w:rPr>
        <w:t>】</w:t>
      </w:r>
      <w:r>
        <w:rPr>
          <w:rFonts w:ascii="仿宋" w:hAnsi="仿宋" w:eastAsia="仿宋"/>
          <w:sz w:val="28"/>
          <w:szCs w:val="28"/>
        </w:rPr>
        <w:t>154</w:t>
      </w:r>
      <w:r>
        <w:rPr>
          <w:rFonts w:hint="eastAsia" w:ascii="仿宋" w:hAnsi="仿宋" w:eastAsia="仿宋"/>
          <w:sz w:val="28"/>
          <w:szCs w:val="28"/>
        </w:rPr>
        <w:t>号《关于印发中心招标代理机构遴选办法（暂行）的通知》文件，招标代理费报价参照财政局洛财购〔</w:t>
      </w:r>
      <w:r>
        <w:rPr>
          <w:rFonts w:ascii="仿宋" w:hAnsi="仿宋" w:eastAsia="仿宋"/>
          <w:sz w:val="28"/>
          <w:szCs w:val="28"/>
        </w:rPr>
        <w:t>2019</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号文执行。报价包含但不限于招标代理费、税金等为完成</w:t>
      </w:r>
      <w:r>
        <w:rPr>
          <w:rFonts w:hint="eastAsia" w:ascii="仿宋" w:hAnsi="仿宋" w:eastAsia="仿宋" w:cs="仿宋"/>
          <w:sz w:val="28"/>
          <w:szCs w:val="28"/>
        </w:rPr>
        <w:t>2022年普通干线公路第三批养护工程施工、采购、服务项目</w:t>
      </w:r>
      <w:r>
        <w:rPr>
          <w:rFonts w:hint="eastAsia" w:ascii="仿宋" w:hAnsi="仿宋" w:eastAsia="仿宋"/>
          <w:sz w:val="28"/>
          <w:szCs w:val="28"/>
        </w:rPr>
        <w:t>招标代理工作所需的全部费用。</w:t>
      </w:r>
    </w:p>
    <w:p>
      <w:pPr>
        <w:pStyle w:val="3"/>
        <w:rPr>
          <w:rFonts w:ascii="仿宋" w:hAnsi="仿宋" w:eastAsia="仿宋"/>
          <w:b/>
        </w:rPr>
      </w:pPr>
    </w:p>
    <w:p>
      <w:pPr>
        <w:pStyle w:val="3"/>
        <w:rPr>
          <w:rFonts w:ascii="仿宋" w:hAnsi="仿宋" w:eastAsia="仿宋" w:cs="仿宋"/>
          <w:b/>
          <w:bCs/>
          <w:sz w:val="32"/>
          <w:szCs w:val="32"/>
        </w:rPr>
      </w:pPr>
      <w:r>
        <w:rPr>
          <w:rFonts w:hint="eastAsia" w:ascii="仿宋" w:hAnsi="仿宋" w:eastAsia="仿宋"/>
          <w:b/>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Q5ZWY5N2RjZGQyMzQ0NjFlMzk2YTkwZTM3ODVlMTUifQ=="/>
  </w:docVars>
  <w:rsids>
    <w:rsidRoot w:val="12103DC7"/>
    <w:rsid w:val="0007116D"/>
    <w:rsid w:val="000D65E0"/>
    <w:rsid w:val="000F1F9D"/>
    <w:rsid w:val="00164FD0"/>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53B3B"/>
    <w:rsid w:val="00B8072E"/>
    <w:rsid w:val="00CA39A9"/>
    <w:rsid w:val="00D83E44"/>
    <w:rsid w:val="00E022BB"/>
    <w:rsid w:val="00E222D2"/>
    <w:rsid w:val="00E429BB"/>
    <w:rsid w:val="00E72D73"/>
    <w:rsid w:val="00EB38E6"/>
    <w:rsid w:val="00FA5E63"/>
    <w:rsid w:val="00FD0252"/>
    <w:rsid w:val="01C10B8E"/>
    <w:rsid w:val="01EC5C3E"/>
    <w:rsid w:val="01F51518"/>
    <w:rsid w:val="02080516"/>
    <w:rsid w:val="023A109F"/>
    <w:rsid w:val="02870357"/>
    <w:rsid w:val="03084CFA"/>
    <w:rsid w:val="03C3515A"/>
    <w:rsid w:val="04553F6E"/>
    <w:rsid w:val="04BB33AF"/>
    <w:rsid w:val="05216A3E"/>
    <w:rsid w:val="081303C8"/>
    <w:rsid w:val="0943612C"/>
    <w:rsid w:val="0B275F39"/>
    <w:rsid w:val="0D046756"/>
    <w:rsid w:val="0E813BB2"/>
    <w:rsid w:val="0F1F0848"/>
    <w:rsid w:val="0FA55201"/>
    <w:rsid w:val="10C24C05"/>
    <w:rsid w:val="110E14CB"/>
    <w:rsid w:val="11AE237B"/>
    <w:rsid w:val="120720BC"/>
    <w:rsid w:val="12103DC7"/>
    <w:rsid w:val="124A6FB7"/>
    <w:rsid w:val="129A4859"/>
    <w:rsid w:val="13404ED0"/>
    <w:rsid w:val="13A75E69"/>
    <w:rsid w:val="14D6319C"/>
    <w:rsid w:val="14FA2835"/>
    <w:rsid w:val="165A5517"/>
    <w:rsid w:val="169E0FFE"/>
    <w:rsid w:val="18843664"/>
    <w:rsid w:val="1ADA2FC8"/>
    <w:rsid w:val="1B1D3FA1"/>
    <w:rsid w:val="1B2D30F7"/>
    <w:rsid w:val="1B4175BC"/>
    <w:rsid w:val="1BA702CF"/>
    <w:rsid w:val="1D855C9C"/>
    <w:rsid w:val="1E6C3F37"/>
    <w:rsid w:val="2076132C"/>
    <w:rsid w:val="21917E66"/>
    <w:rsid w:val="223D6DA5"/>
    <w:rsid w:val="22A53C23"/>
    <w:rsid w:val="237D33B0"/>
    <w:rsid w:val="25A641D2"/>
    <w:rsid w:val="262156B2"/>
    <w:rsid w:val="2641214D"/>
    <w:rsid w:val="28685CCA"/>
    <w:rsid w:val="28A713B3"/>
    <w:rsid w:val="28DF05AE"/>
    <w:rsid w:val="29855670"/>
    <w:rsid w:val="298E56A9"/>
    <w:rsid w:val="2BD309F5"/>
    <w:rsid w:val="2C0F591E"/>
    <w:rsid w:val="2C311ACE"/>
    <w:rsid w:val="2D3A5DE6"/>
    <w:rsid w:val="2DB256DE"/>
    <w:rsid w:val="2E36630F"/>
    <w:rsid w:val="2F2F5238"/>
    <w:rsid w:val="2FDB350C"/>
    <w:rsid w:val="30617F84"/>
    <w:rsid w:val="312479E9"/>
    <w:rsid w:val="340071A3"/>
    <w:rsid w:val="34B77194"/>
    <w:rsid w:val="35A818A1"/>
    <w:rsid w:val="36371A07"/>
    <w:rsid w:val="37776D2F"/>
    <w:rsid w:val="380903B5"/>
    <w:rsid w:val="38B239DC"/>
    <w:rsid w:val="3C1A16F8"/>
    <w:rsid w:val="3C5F4C83"/>
    <w:rsid w:val="3D922638"/>
    <w:rsid w:val="3D9A384D"/>
    <w:rsid w:val="3EC6723B"/>
    <w:rsid w:val="40EB0E18"/>
    <w:rsid w:val="418A4550"/>
    <w:rsid w:val="41A12453"/>
    <w:rsid w:val="42191648"/>
    <w:rsid w:val="43CC2A7B"/>
    <w:rsid w:val="44A1408B"/>
    <w:rsid w:val="46737CA9"/>
    <w:rsid w:val="47410794"/>
    <w:rsid w:val="47424039"/>
    <w:rsid w:val="47783DFD"/>
    <w:rsid w:val="48D34A2F"/>
    <w:rsid w:val="497004D0"/>
    <w:rsid w:val="49C03205"/>
    <w:rsid w:val="4A4B20DA"/>
    <w:rsid w:val="4ED043AE"/>
    <w:rsid w:val="53BC2C8F"/>
    <w:rsid w:val="54120B01"/>
    <w:rsid w:val="54FB77E7"/>
    <w:rsid w:val="56A00B49"/>
    <w:rsid w:val="584537DE"/>
    <w:rsid w:val="588954DC"/>
    <w:rsid w:val="58AC777F"/>
    <w:rsid w:val="59E84FFF"/>
    <w:rsid w:val="5A50638E"/>
    <w:rsid w:val="5B9A77A2"/>
    <w:rsid w:val="5D2A472D"/>
    <w:rsid w:val="5E9E0AD0"/>
    <w:rsid w:val="5ED35331"/>
    <w:rsid w:val="614E6EF1"/>
    <w:rsid w:val="61A84853"/>
    <w:rsid w:val="63AB062A"/>
    <w:rsid w:val="6AC63F9C"/>
    <w:rsid w:val="6AEE47B9"/>
    <w:rsid w:val="6B762964"/>
    <w:rsid w:val="6B8535B2"/>
    <w:rsid w:val="6E4D155A"/>
    <w:rsid w:val="6EE669BA"/>
    <w:rsid w:val="6F566D17"/>
    <w:rsid w:val="705644A7"/>
    <w:rsid w:val="70AC59E2"/>
    <w:rsid w:val="711C61B5"/>
    <w:rsid w:val="729A7079"/>
    <w:rsid w:val="72EC6569"/>
    <w:rsid w:val="7444411D"/>
    <w:rsid w:val="75540252"/>
    <w:rsid w:val="7568305C"/>
    <w:rsid w:val="75882579"/>
    <w:rsid w:val="765B5EE0"/>
    <w:rsid w:val="77617003"/>
    <w:rsid w:val="77834B5C"/>
    <w:rsid w:val="79766B8D"/>
    <w:rsid w:val="79E24222"/>
    <w:rsid w:val="7B477D39"/>
    <w:rsid w:val="7BD209F2"/>
    <w:rsid w:val="7C7672E2"/>
    <w:rsid w:val="7D195AC8"/>
    <w:rsid w:val="7DD3341F"/>
    <w:rsid w:val="7E541E84"/>
    <w:rsid w:val="7EA93905"/>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F8F7BB-0837-4A45-9695-E2181DB80389}">
  <ds:schemaRefs/>
</ds:datastoreItem>
</file>

<file path=docProps/app.xml><?xml version="1.0" encoding="utf-8"?>
<Properties xmlns="http://schemas.openxmlformats.org/officeDocument/2006/extended-properties" xmlns:vt="http://schemas.openxmlformats.org/officeDocument/2006/docPropsVTypes">
  <Template>Normal</Template>
  <Pages>9</Pages>
  <Words>2359</Words>
  <Characters>2464</Characters>
  <Lines>21</Lines>
  <Paragraphs>6</Paragraphs>
  <TotalTime>35</TotalTime>
  <ScaleCrop>false</ScaleCrop>
  <LinksUpToDate>false</LinksUpToDate>
  <CharactersWithSpaces>2700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Administrator</cp:lastModifiedBy>
  <cp:lastPrinted>2023-06-14T01:29:00Z</cp:lastPrinted>
  <dcterms:modified xsi:type="dcterms:W3CDTF">2023-08-14T01:52:44Z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707573510FC542319970C5FFBCC38091</vt:lpwstr>
  </property>
</Properties>
</file>