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32" w:lineRule="auto"/>
        <w:ind w:left="3699" w:leftChars="515" w:right="345" w:hanging="2618" w:hangingChars="867"/>
        <w:jc w:val="center"/>
        <w:rPr>
          <w:rFonts w:hint="eastAsia" w:ascii="仿宋" w:hAnsi="仿宋" w:eastAsia="仿宋" w:cs="仿宋"/>
          <w:spacing w:val="1"/>
          <w:sz w:val="30"/>
          <w:szCs w:val="30"/>
          <w:lang w:eastAsia="zh-CN"/>
          <w14:textOutline w14:w="7901" w14:cap="flat" w14:cmpd="sng">
            <w14:solidFill>
              <w14:srgbClr w14:val="000000"/>
            </w14:solidFill>
            <w14:prstDash w14:val="solid"/>
            <w14:miter w14:val="0"/>
          </w14:textOutline>
        </w:rPr>
      </w:pPr>
      <w:r>
        <w:rPr>
          <w:rFonts w:hint="eastAsia" w:ascii="仿宋" w:hAnsi="仿宋" w:eastAsia="仿宋" w:cs="仿宋"/>
          <w:spacing w:val="1"/>
          <w:sz w:val="30"/>
          <w:szCs w:val="30"/>
          <w:lang w:eastAsia="zh-CN"/>
          <w14:textOutline w14:w="7901" w14:cap="flat" w14:cmpd="sng">
            <w14:solidFill>
              <w14:srgbClr w14:val="000000"/>
            </w14:solidFill>
            <w14:prstDash w14:val="solid"/>
            <w14:miter w14:val="0"/>
          </w14:textOutline>
        </w:rPr>
        <w:t>2023年洛阳市公路桥梁监测迎国检与科学决策咨询项目</w:t>
      </w:r>
    </w:p>
    <w:p>
      <w:pPr>
        <w:spacing w:before="140" w:line="232" w:lineRule="auto"/>
        <w:ind w:left="3734" w:leftChars="515" w:right="345" w:hanging="2653" w:hangingChars="867"/>
        <w:jc w:val="center"/>
        <w:rPr>
          <w:rFonts w:ascii="仿宋" w:hAnsi="仿宋" w:eastAsia="仿宋" w:cs="仿宋"/>
          <w:sz w:val="30"/>
          <w:szCs w:val="30"/>
        </w:rPr>
      </w:pPr>
      <w:r>
        <w:rPr>
          <w:rFonts w:ascii="仿宋" w:hAnsi="仿宋" w:eastAsia="仿宋" w:cs="仿宋"/>
          <w:spacing w:val="3"/>
          <w:sz w:val="30"/>
          <w:szCs w:val="30"/>
          <w14:textOutline w14:w="7901" w14:cap="flat" w14:cmpd="sng">
            <w14:solidFill>
              <w14:srgbClr w14:val="000000"/>
            </w14:solidFill>
            <w14:prstDash w14:val="solid"/>
            <w14:miter w14:val="0"/>
          </w14:textOutline>
        </w:rPr>
        <w:t>竞争性磋商公告</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0" w:name="_Toc10250"/>
      <w:r>
        <w:rPr>
          <w:rFonts w:hint="eastAsia" w:ascii="仿宋" w:hAnsi="仿宋" w:eastAsia="仿宋" w:cstheme="minorBidi"/>
          <w:b/>
          <w:bCs/>
          <w:snapToGrid/>
          <w:kern w:val="2"/>
          <w:sz w:val="24"/>
          <w:szCs w:val="24"/>
          <w:lang w:eastAsia="zh-CN"/>
        </w:rPr>
        <w:t>项目概况</w:t>
      </w:r>
      <w:bookmarkEnd w:id="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 xml:space="preserve">洛阳市交通事业发展中心2023年洛阳市公路桥梁监测迎国检与科学决策咨询项目招标项目的潜在供应商应在河南国全工程项目管理有限公司（hngqyxgs@163.com）获取磋商文件，并于2023 年 </w:t>
      </w: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eastAsia="zh-CN"/>
        </w:rPr>
        <w:t>月</w:t>
      </w:r>
      <w:r>
        <w:rPr>
          <w:rFonts w:hint="eastAsia" w:ascii="仿宋" w:hAnsi="仿宋" w:eastAsia="仿宋" w:cstheme="minorBidi"/>
          <w:snapToGrid/>
          <w:kern w:val="2"/>
          <w:sz w:val="24"/>
          <w:szCs w:val="24"/>
          <w:lang w:val="en-US" w:eastAsia="zh-CN"/>
        </w:rPr>
        <w:t xml:space="preserve"> 26</w:t>
      </w:r>
      <w:r>
        <w:rPr>
          <w:rFonts w:hint="eastAsia" w:ascii="仿宋" w:hAnsi="仿宋" w:eastAsia="仿宋" w:cstheme="minorBidi"/>
          <w:snapToGrid/>
          <w:kern w:val="2"/>
          <w:sz w:val="24"/>
          <w:szCs w:val="24"/>
          <w:lang w:eastAsia="zh-CN"/>
        </w:rPr>
        <w:t>日</w:t>
      </w:r>
      <w:r>
        <w:rPr>
          <w:rFonts w:hint="eastAsia" w:ascii="仿宋" w:hAnsi="仿宋" w:eastAsia="仿宋" w:cstheme="minorBidi"/>
          <w:snapToGrid/>
          <w:kern w:val="2"/>
          <w:sz w:val="24"/>
          <w:szCs w:val="24"/>
          <w:lang w:val="en-US" w:eastAsia="zh-CN"/>
        </w:rPr>
        <w:t xml:space="preserve"> 09</w:t>
      </w:r>
      <w:r>
        <w:rPr>
          <w:rFonts w:hint="eastAsia" w:ascii="仿宋" w:hAnsi="仿宋" w:eastAsia="仿宋" w:cstheme="minorBidi"/>
          <w:snapToGrid/>
          <w:kern w:val="2"/>
          <w:sz w:val="24"/>
          <w:szCs w:val="24"/>
          <w:lang w:eastAsia="zh-CN"/>
        </w:rPr>
        <w:t>时</w:t>
      </w:r>
      <w:r>
        <w:rPr>
          <w:rFonts w:hint="eastAsia" w:ascii="仿宋" w:hAnsi="仿宋" w:eastAsia="仿宋" w:cstheme="minorBidi"/>
          <w:snapToGrid/>
          <w:kern w:val="2"/>
          <w:sz w:val="24"/>
          <w:szCs w:val="24"/>
          <w:lang w:val="en-US" w:eastAsia="zh-CN"/>
        </w:rPr>
        <w:t xml:space="preserve"> 00</w:t>
      </w:r>
      <w:r>
        <w:rPr>
          <w:rFonts w:hint="eastAsia" w:ascii="仿宋" w:hAnsi="仿宋" w:eastAsia="仿宋" w:cstheme="minorBidi"/>
          <w:snapToGrid/>
          <w:kern w:val="2"/>
          <w:sz w:val="24"/>
          <w:szCs w:val="24"/>
          <w:lang w:eastAsia="zh-CN"/>
        </w:rPr>
        <w:t>分（北京时间）前递交响应文件。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1" w:name="_Toc13678"/>
      <w:r>
        <w:rPr>
          <w:rFonts w:hint="eastAsia" w:ascii="仿宋" w:hAnsi="仿宋" w:eastAsia="仿宋" w:cstheme="minorBidi"/>
          <w:b/>
          <w:bCs/>
          <w:snapToGrid/>
          <w:kern w:val="2"/>
          <w:sz w:val="24"/>
          <w:szCs w:val="24"/>
          <w:lang w:eastAsia="zh-CN"/>
        </w:rPr>
        <w:t>一、项目基本情况</w:t>
      </w:r>
      <w:bookmarkEnd w:id="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1、项目编号：GQCS-2023-001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2、项目名称：2023年洛阳市公路桥梁监测迎国检与科学决策咨询项目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3、采购方式：竞争性磋商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4、预算金额：</w:t>
      </w:r>
      <w:r>
        <w:rPr>
          <w:rFonts w:hint="eastAsia" w:ascii="仿宋" w:hAnsi="仿宋" w:eastAsia="仿宋" w:cstheme="minorBidi"/>
          <w:snapToGrid/>
          <w:kern w:val="2"/>
          <w:sz w:val="24"/>
          <w:szCs w:val="24"/>
          <w:lang w:val="en-US" w:eastAsia="zh-CN"/>
        </w:rPr>
        <w:t>360000.00</w:t>
      </w:r>
      <w:r>
        <w:rPr>
          <w:rFonts w:hint="eastAsia" w:ascii="仿宋" w:hAnsi="仿宋" w:eastAsia="仿宋" w:cstheme="minorBidi"/>
          <w:snapToGrid/>
          <w:kern w:val="2"/>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 xml:space="preserve">最高限价： </w:t>
      </w:r>
      <w:r>
        <w:rPr>
          <w:rFonts w:hint="eastAsia" w:ascii="仿宋" w:hAnsi="仿宋" w:eastAsia="仿宋" w:cstheme="minorBidi"/>
          <w:snapToGrid/>
          <w:kern w:val="2"/>
          <w:sz w:val="24"/>
          <w:szCs w:val="24"/>
          <w:lang w:val="en-US" w:eastAsia="zh-CN"/>
        </w:rPr>
        <w:t>360000.00</w:t>
      </w:r>
      <w:r>
        <w:rPr>
          <w:rFonts w:hint="eastAsia" w:ascii="仿宋" w:hAnsi="仿宋" w:eastAsia="仿宋" w:cstheme="minorBidi"/>
          <w:snapToGrid/>
          <w:kern w:val="2"/>
          <w:sz w:val="24"/>
          <w:szCs w:val="24"/>
          <w:lang w:eastAsia="zh-CN"/>
        </w:rPr>
        <w:t>元</w:t>
      </w:r>
    </w:p>
    <w:tbl>
      <w:tblPr>
        <w:tblStyle w:val="6"/>
        <w:tblW w:w="946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1611"/>
        <w:gridCol w:w="3037"/>
        <w:gridCol w:w="2054"/>
        <w:gridCol w:w="2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697" w:type="dxa"/>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序号</w:t>
            </w:r>
          </w:p>
        </w:tc>
        <w:tc>
          <w:tcPr>
            <w:tcW w:w="1611" w:type="dxa"/>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包号</w:t>
            </w:r>
          </w:p>
        </w:tc>
        <w:tc>
          <w:tcPr>
            <w:tcW w:w="3037" w:type="dxa"/>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包名称</w:t>
            </w:r>
          </w:p>
        </w:tc>
        <w:tc>
          <w:tcPr>
            <w:tcW w:w="2054" w:type="dxa"/>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包预算（元）</w:t>
            </w:r>
          </w:p>
        </w:tc>
        <w:tc>
          <w:tcPr>
            <w:tcW w:w="2062" w:type="dxa"/>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包最高限价（元）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heme="minorBidi"/>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center"/>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heme="minorBidi"/>
                <w:snapToGrid/>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01</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2023年洛阳市公路桥梁监测迎国检与科学决策咨询项目</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heme="minorBidi"/>
                <w:snapToGrid/>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360000.00</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仿宋" w:hAnsi="仿宋" w:eastAsia="仿宋" w:cstheme="minorBidi"/>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360000.00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val="en-US" w:eastAsia="en-US"/>
        </w:rPr>
        <w:t>资金来源：</w:t>
      </w:r>
      <w:r>
        <w:rPr>
          <w:rFonts w:hint="eastAsia" w:ascii="仿宋" w:hAnsi="仿宋" w:eastAsia="仿宋" w:cstheme="minorBidi"/>
          <w:snapToGrid/>
          <w:kern w:val="2"/>
          <w:sz w:val="24"/>
          <w:szCs w:val="24"/>
          <w:lang w:val="en-US" w:eastAsia="zh-CN"/>
        </w:rPr>
        <w:t>财政资金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w:t>
      </w:r>
      <w:r>
        <w:rPr>
          <w:rFonts w:hint="eastAsia" w:ascii="仿宋" w:hAnsi="仿宋" w:eastAsia="仿宋" w:cstheme="minorBidi"/>
          <w:snapToGrid/>
          <w:kern w:val="2"/>
          <w:sz w:val="24"/>
          <w:szCs w:val="24"/>
          <w:lang w:eastAsia="zh-CN"/>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6.1</w:t>
      </w:r>
      <w:r>
        <w:rPr>
          <w:rFonts w:hint="eastAsia" w:ascii="仿宋" w:hAnsi="仿宋" w:eastAsia="仿宋" w:cstheme="minorBidi"/>
          <w:snapToGrid/>
          <w:kern w:val="2"/>
          <w:sz w:val="24"/>
          <w:szCs w:val="24"/>
          <w:lang w:eastAsia="zh-CN"/>
        </w:rPr>
        <w:t>、项目概况：本项目为2023年洛阳市公路桥梁监测迎国检与科学决策咨询项目，参照《国家公路网重点桥梁和隧道监测评价规程》（TCECS GE41-04-2019）及交通运输部相关文件，计划组织10个县区公路养护部门开展桥梁监测与科学决策培训与咨询工作，切实做好迎检工作的同时提升全市桥梁管养水平。具体内容详见第三章</w:t>
      </w:r>
      <w:r>
        <w:rPr>
          <w:rFonts w:hint="eastAsia" w:ascii="仿宋" w:hAnsi="仿宋" w:eastAsia="仿宋" w:cstheme="minorBidi"/>
          <w:snapToGrid/>
          <w:kern w:val="2"/>
          <w:sz w:val="24"/>
          <w:szCs w:val="24"/>
          <w:lang w:val="en-US" w:eastAsia="zh-CN"/>
        </w:rPr>
        <w:t xml:space="preserve"> </w:t>
      </w:r>
      <w:r>
        <w:rPr>
          <w:rFonts w:hint="eastAsia" w:ascii="仿宋" w:hAnsi="仿宋" w:eastAsia="仿宋" w:cstheme="minorBidi"/>
          <w:snapToGrid/>
          <w:kern w:val="2"/>
          <w:sz w:val="24"/>
          <w:szCs w:val="24"/>
          <w:lang w:eastAsia="zh-CN"/>
        </w:rPr>
        <w:t>采购需求。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6.2</w:t>
      </w:r>
      <w:r>
        <w:rPr>
          <w:rFonts w:hint="eastAsia" w:ascii="仿宋" w:hAnsi="仿宋" w:eastAsia="仿宋" w:cstheme="minorBidi"/>
          <w:snapToGrid/>
          <w:kern w:val="2"/>
          <w:sz w:val="24"/>
          <w:szCs w:val="24"/>
          <w:lang w:eastAsia="zh-CN"/>
        </w:rPr>
        <w:t>、服务地点：洛阳境内；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6.3</w:t>
      </w:r>
      <w:r>
        <w:rPr>
          <w:rFonts w:hint="eastAsia" w:ascii="仿宋" w:hAnsi="仿宋" w:eastAsia="仿宋" w:cstheme="minorBidi"/>
          <w:snapToGrid/>
          <w:kern w:val="2"/>
          <w:sz w:val="24"/>
          <w:szCs w:val="24"/>
          <w:lang w:eastAsia="zh-CN"/>
        </w:rPr>
        <w:t>、服务周期：</w:t>
      </w:r>
      <w:r>
        <w:rPr>
          <w:rFonts w:hint="eastAsia" w:ascii="仿宋" w:hAnsi="仿宋" w:eastAsia="仿宋" w:cstheme="minorBidi"/>
          <w:snapToGrid/>
          <w:kern w:val="2"/>
          <w:sz w:val="24"/>
          <w:szCs w:val="24"/>
          <w:lang w:val="en-US" w:eastAsia="zh-CN"/>
        </w:rPr>
        <w:t>1年；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6.4</w:t>
      </w:r>
      <w:r>
        <w:rPr>
          <w:rFonts w:hint="eastAsia" w:ascii="仿宋" w:hAnsi="仿宋" w:eastAsia="仿宋" w:cstheme="minorBidi"/>
          <w:snapToGrid/>
          <w:kern w:val="2"/>
          <w:sz w:val="24"/>
          <w:szCs w:val="24"/>
          <w:lang w:eastAsia="zh-CN"/>
        </w:rPr>
        <w:t>、服务质量：符合国家、行业、地方相关规范合格标准，满足采购人要求；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6.5</w:t>
      </w:r>
      <w:r>
        <w:rPr>
          <w:rFonts w:hint="eastAsia" w:ascii="仿宋" w:hAnsi="仿宋" w:eastAsia="仿宋" w:cstheme="minorBidi"/>
          <w:snapToGrid/>
          <w:kern w:val="2"/>
          <w:sz w:val="24"/>
          <w:szCs w:val="24"/>
          <w:lang w:eastAsia="zh-CN"/>
        </w:rPr>
        <w:t>、标段划分：本项目划分一个标段。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8、是否接受进口产品：否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9、是否专门面向中小企业：是</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2" w:name="_Toc3654"/>
      <w:r>
        <w:rPr>
          <w:rFonts w:hint="eastAsia" w:ascii="仿宋" w:hAnsi="仿宋" w:eastAsia="仿宋" w:cstheme="minorBidi"/>
          <w:b/>
          <w:bCs/>
          <w:snapToGrid/>
          <w:kern w:val="2"/>
          <w:sz w:val="24"/>
          <w:szCs w:val="24"/>
          <w:lang w:eastAsia="zh-CN"/>
        </w:rPr>
        <w:t>二、申请人资格要求：</w:t>
      </w:r>
      <w:bookmarkEnd w:id="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2.1、为贯彻洛阳市洛财购【202</w:t>
      </w:r>
      <w:r>
        <w:rPr>
          <w:rFonts w:hint="eastAsia" w:ascii="仿宋" w:hAnsi="仿宋" w:eastAsia="仿宋" w:cstheme="minorBidi"/>
          <w:snapToGrid/>
          <w:kern w:val="2"/>
          <w:sz w:val="24"/>
          <w:szCs w:val="24"/>
          <w:lang w:val="en-US" w:eastAsia="zh-CN"/>
        </w:rPr>
        <w:t>2</w:t>
      </w:r>
      <w:r>
        <w:rPr>
          <w:rFonts w:hint="eastAsia" w:ascii="仿宋" w:hAnsi="仿宋" w:eastAsia="仿宋" w:cstheme="minorBidi"/>
          <w:snapToGrid/>
          <w:kern w:val="2"/>
          <w:sz w:val="24"/>
          <w:szCs w:val="24"/>
          <w:lang w:eastAsia="zh-CN"/>
        </w:rPr>
        <w:t>】</w:t>
      </w:r>
      <w:r>
        <w:rPr>
          <w:rFonts w:hint="eastAsia" w:ascii="仿宋" w:hAnsi="仿宋" w:eastAsia="仿宋" w:cstheme="minorBidi"/>
          <w:snapToGrid/>
          <w:kern w:val="2"/>
          <w:sz w:val="24"/>
          <w:szCs w:val="24"/>
          <w:lang w:val="en-US" w:eastAsia="zh-CN"/>
        </w:rPr>
        <w:t>6</w:t>
      </w:r>
      <w:r>
        <w:rPr>
          <w:rFonts w:hint="eastAsia" w:ascii="仿宋" w:hAnsi="仿宋" w:eastAsia="仿宋" w:cstheme="minorBidi"/>
          <w:snapToGrid/>
          <w:kern w:val="2"/>
          <w:sz w:val="24"/>
          <w:szCs w:val="24"/>
          <w:lang w:eastAsia="zh-CN"/>
        </w:rPr>
        <w:t>号文精神，根据财政部工业和信息化部《政府采购促进中 小企业发展管理办法》（财库〔2020〕46 号）的规定，本项目支持中小企业（监狱企业、残疾人福</w:t>
      </w:r>
      <w:bookmarkStart w:id="3" w:name="_Toc18979"/>
      <w:r>
        <w:rPr>
          <w:rFonts w:hint="eastAsia" w:ascii="仿宋" w:hAnsi="仿宋" w:eastAsia="仿宋" w:cstheme="minorBidi"/>
          <w:snapToGrid/>
          <w:kern w:val="2"/>
          <w:sz w:val="24"/>
          <w:szCs w:val="24"/>
          <w:lang w:eastAsia="zh-CN"/>
        </w:rPr>
        <w:t>利性企业视同小微企业）</w:t>
      </w:r>
      <w:bookmarkEnd w:id="3"/>
      <w:r>
        <w:rPr>
          <w:rFonts w:hint="eastAsia" w:ascii="仿宋" w:hAnsi="仿宋" w:eastAsia="仿宋" w:cstheme="minorBidi"/>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2.2、本项目执行节约能源、保护环境、扶持不发达地区和少数民族地区等政府采购政策。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bookmarkStart w:id="4" w:name="_Toc9997"/>
      <w:r>
        <w:rPr>
          <w:rFonts w:hint="eastAsia" w:ascii="仿宋" w:hAnsi="仿宋" w:eastAsia="仿宋" w:cstheme="minorBidi"/>
          <w:snapToGrid/>
          <w:kern w:val="2"/>
          <w:sz w:val="24"/>
          <w:szCs w:val="24"/>
          <w:lang w:eastAsia="zh-CN"/>
        </w:rPr>
        <w:t>3、本项目的特定资格要求</w:t>
      </w:r>
      <w:bookmarkEnd w:id="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3.1、供应商须具备独立承担民事责任的能力，须提供有效的营业执照；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3.2 供应商拟派项目负责人须具有相关专业高级技术职称证书，需提供与本单位签订的劳动合同；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 xml:space="preserve">3.3 </w:t>
      </w:r>
      <w:r>
        <w:rPr>
          <w:rFonts w:hint="eastAsia" w:ascii="仿宋" w:hAnsi="仿宋" w:eastAsia="仿宋" w:cstheme="minorBidi"/>
          <w:snapToGrid/>
          <w:kern w:val="2"/>
          <w:sz w:val="24"/>
          <w:szCs w:val="24"/>
          <w:lang w:eastAsia="zh-CN"/>
        </w:rPr>
        <w:t>供应商被“信用中国”网站（www.creditchina.gov.cn）列入失信惩戒对象、重大税收违法案件当事人名单，被“中国政府采购网”网站（www.ccgp.gov.cn）列入政府采购严重违法失信行为记录名单的将被拒绝参与本项目采购活动；（由采购代理机构现场查询，同时对信用信息查询记录和证据进行打印存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w:t>
      </w:r>
      <w:r>
        <w:rPr>
          <w:rFonts w:hint="eastAsia" w:ascii="仿宋" w:hAnsi="仿宋" w:eastAsia="仿宋" w:cstheme="minorBidi"/>
          <w:snapToGrid/>
          <w:kern w:val="2"/>
          <w:sz w:val="24"/>
          <w:szCs w:val="24"/>
          <w:lang w:val="en-US" w:eastAsia="zh-CN"/>
        </w:rPr>
        <w:t>4</w:t>
      </w:r>
      <w:r>
        <w:rPr>
          <w:rFonts w:hint="eastAsia" w:ascii="仿宋" w:hAnsi="仿宋" w:eastAsia="仿宋" w:cstheme="minorBidi"/>
          <w:snapToGrid/>
          <w:kern w:val="2"/>
          <w:sz w:val="24"/>
          <w:szCs w:val="24"/>
          <w:lang w:eastAsia="zh-CN"/>
        </w:rPr>
        <w:t>、本次采购（磋商）不接受联合体投标,单位负责人为同一人或者存在控股、管理关系的不同单位，不得同时对本项目投标；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w:t>
      </w: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eastAsia="zh-CN"/>
        </w:rPr>
        <w:t>、根据洛财购〔2021〕11 号《洛阳市财政局关于推行政府采购信用承诺制的通知》， 供应商需提供洛阳市政府采购供应商信用承诺函（采购人有权在签订合同前要求成交供应商提供相关证明材料以核实成交供应商承诺事项的真实性，未按要求提供的成交无效）；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w:t>
      </w:r>
      <w:r>
        <w:rPr>
          <w:rFonts w:hint="eastAsia" w:ascii="仿宋" w:hAnsi="仿宋" w:eastAsia="仿宋" w:cstheme="minorBidi"/>
          <w:snapToGrid/>
          <w:kern w:val="2"/>
          <w:sz w:val="24"/>
          <w:szCs w:val="24"/>
          <w:lang w:val="en-US" w:eastAsia="zh-CN"/>
        </w:rPr>
        <w:t>6</w:t>
      </w:r>
      <w:r>
        <w:rPr>
          <w:rFonts w:hint="eastAsia" w:ascii="仿宋" w:hAnsi="仿宋" w:eastAsia="仿宋" w:cstheme="minorBidi"/>
          <w:snapToGrid/>
          <w:kern w:val="2"/>
          <w:sz w:val="24"/>
          <w:szCs w:val="24"/>
          <w:lang w:eastAsia="zh-CN"/>
        </w:rPr>
        <w:t>、本项目资格审查方式为资格后审，资格不合格者，取消其资格。</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5" w:name="_Toc29629"/>
      <w:r>
        <w:rPr>
          <w:rFonts w:hint="eastAsia" w:ascii="仿宋" w:hAnsi="仿宋" w:eastAsia="仿宋" w:cstheme="minorBidi"/>
          <w:b/>
          <w:bCs/>
          <w:snapToGrid/>
          <w:kern w:val="2"/>
          <w:sz w:val="24"/>
          <w:szCs w:val="24"/>
          <w:lang w:eastAsia="zh-CN"/>
        </w:rPr>
        <w:t>三、获取采购文件</w:t>
      </w:r>
      <w:bookmarkEnd w:id="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1.时间： 2023 年</w:t>
      </w:r>
      <w:r>
        <w:rPr>
          <w:rFonts w:hint="eastAsia" w:ascii="仿宋" w:hAnsi="仿宋" w:eastAsia="仿宋" w:cstheme="minorBidi"/>
          <w:snapToGrid/>
          <w:kern w:val="2"/>
          <w:sz w:val="24"/>
          <w:szCs w:val="24"/>
          <w:lang w:val="en-US" w:eastAsia="zh-CN"/>
        </w:rPr>
        <w:t xml:space="preserve"> 5 </w:t>
      </w:r>
      <w:r>
        <w:rPr>
          <w:rFonts w:hint="eastAsia" w:ascii="仿宋" w:hAnsi="仿宋" w:eastAsia="仿宋" w:cstheme="minorBidi"/>
          <w:snapToGrid/>
          <w:kern w:val="2"/>
          <w:sz w:val="24"/>
          <w:szCs w:val="24"/>
          <w:lang w:eastAsia="zh-CN"/>
        </w:rPr>
        <w:t>月</w:t>
      </w:r>
      <w:r>
        <w:rPr>
          <w:rFonts w:hint="eastAsia" w:ascii="仿宋" w:hAnsi="仿宋" w:eastAsia="仿宋" w:cstheme="minorBidi"/>
          <w:snapToGrid/>
          <w:kern w:val="2"/>
          <w:sz w:val="24"/>
          <w:szCs w:val="24"/>
          <w:lang w:val="en-US" w:eastAsia="zh-CN"/>
        </w:rPr>
        <w:t xml:space="preserve"> 16 </w:t>
      </w:r>
      <w:r>
        <w:rPr>
          <w:rFonts w:hint="eastAsia" w:ascii="仿宋" w:hAnsi="仿宋" w:eastAsia="仿宋" w:cstheme="minorBidi"/>
          <w:snapToGrid/>
          <w:kern w:val="2"/>
          <w:sz w:val="24"/>
          <w:szCs w:val="24"/>
          <w:lang w:eastAsia="zh-CN"/>
        </w:rPr>
        <w:t>日 至 2023 年</w:t>
      </w:r>
      <w:r>
        <w:rPr>
          <w:rFonts w:hint="eastAsia" w:ascii="仿宋" w:hAnsi="仿宋" w:eastAsia="仿宋" w:cstheme="minorBidi"/>
          <w:snapToGrid/>
          <w:kern w:val="2"/>
          <w:sz w:val="24"/>
          <w:szCs w:val="24"/>
          <w:lang w:val="en-US" w:eastAsia="zh-CN"/>
        </w:rPr>
        <w:t xml:space="preserve">  5</w:t>
      </w:r>
      <w:r>
        <w:rPr>
          <w:rFonts w:hint="eastAsia" w:ascii="仿宋" w:hAnsi="仿宋" w:eastAsia="仿宋" w:cstheme="minorBidi"/>
          <w:snapToGrid/>
          <w:kern w:val="2"/>
          <w:sz w:val="24"/>
          <w:szCs w:val="24"/>
          <w:lang w:eastAsia="zh-CN"/>
        </w:rPr>
        <w:t xml:space="preserve"> 月</w:t>
      </w:r>
      <w:r>
        <w:rPr>
          <w:rFonts w:hint="eastAsia" w:ascii="仿宋" w:hAnsi="仿宋" w:eastAsia="仿宋" w:cstheme="minorBidi"/>
          <w:snapToGrid/>
          <w:kern w:val="2"/>
          <w:sz w:val="24"/>
          <w:szCs w:val="24"/>
          <w:lang w:val="en-US" w:eastAsia="zh-CN"/>
        </w:rPr>
        <w:t xml:space="preserve">  22</w:t>
      </w:r>
      <w:r>
        <w:rPr>
          <w:rFonts w:hint="eastAsia" w:ascii="仿宋" w:hAnsi="仿宋" w:eastAsia="仿宋" w:cstheme="minorBidi"/>
          <w:snapToGrid/>
          <w:kern w:val="2"/>
          <w:sz w:val="24"/>
          <w:szCs w:val="24"/>
          <w:lang w:eastAsia="zh-CN"/>
        </w:rPr>
        <w:t>日，每天上午</w:t>
      </w:r>
      <w:r>
        <w:rPr>
          <w:rFonts w:hint="eastAsia" w:ascii="仿宋" w:hAnsi="仿宋" w:eastAsia="仿宋" w:cstheme="minorBidi"/>
          <w:snapToGrid/>
          <w:kern w:val="2"/>
          <w:sz w:val="24"/>
          <w:szCs w:val="24"/>
          <w:lang w:val="en-US" w:eastAsia="zh-CN"/>
        </w:rPr>
        <w:t>9</w:t>
      </w:r>
      <w:r>
        <w:rPr>
          <w:rFonts w:hint="eastAsia" w:ascii="仿宋" w:hAnsi="仿宋" w:eastAsia="仿宋" w:cstheme="minorBidi"/>
          <w:snapToGrid/>
          <w:kern w:val="2"/>
          <w:sz w:val="24"/>
          <w:szCs w:val="24"/>
          <w:lang w:eastAsia="zh-CN"/>
        </w:rPr>
        <w:t xml:space="preserve">:00 至 12:00，下午 </w:t>
      </w:r>
      <w:r>
        <w:rPr>
          <w:rFonts w:hint="eastAsia" w:ascii="仿宋" w:hAnsi="仿宋" w:eastAsia="仿宋" w:cstheme="minorBidi"/>
          <w:snapToGrid/>
          <w:kern w:val="2"/>
          <w:sz w:val="24"/>
          <w:szCs w:val="24"/>
          <w:lang w:val="en-US" w:eastAsia="zh-CN"/>
        </w:rPr>
        <w:t>14</w:t>
      </w:r>
      <w:r>
        <w:rPr>
          <w:rFonts w:hint="eastAsia" w:ascii="仿宋" w:hAnsi="仿宋" w:eastAsia="仿宋" w:cstheme="minorBidi"/>
          <w:snapToGrid/>
          <w:kern w:val="2"/>
          <w:sz w:val="24"/>
          <w:szCs w:val="24"/>
          <w:lang w:eastAsia="zh-CN"/>
        </w:rPr>
        <w:t>:00 至</w:t>
      </w:r>
      <w:r>
        <w:rPr>
          <w:rFonts w:hint="eastAsia" w:ascii="仿宋" w:hAnsi="仿宋" w:eastAsia="仿宋" w:cstheme="minorBidi"/>
          <w:snapToGrid/>
          <w:kern w:val="2"/>
          <w:sz w:val="24"/>
          <w:szCs w:val="24"/>
          <w:lang w:val="en-US" w:eastAsia="zh-CN"/>
        </w:rPr>
        <w:t>17</w:t>
      </w:r>
      <w:r>
        <w:rPr>
          <w:rFonts w:hint="eastAsia" w:ascii="仿宋" w:hAnsi="仿宋" w:eastAsia="仿宋" w:cstheme="minorBidi"/>
          <w:snapToGrid/>
          <w:kern w:val="2"/>
          <w:sz w:val="24"/>
          <w:szCs w:val="24"/>
          <w:lang w:eastAsia="zh-CN"/>
        </w:rPr>
        <w:t>:</w:t>
      </w:r>
      <w:r>
        <w:rPr>
          <w:rFonts w:hint="eastAsia" w:ascii="仿宋" w:hAnsi="仿宋" w:eastAsia="仿宋" w:cstheme="minorBidi"/>
          <w:snapToGrid/>
          <w:kern w:val="2"/>
          <w:sz w:val="24"/>
          <w:szCs w:val="24"/>
          <w:lang w:val="en-US" w:eastAsia="zh-CN"/>
        </w:rPr>
        <w:t>30</w:t>
      </w:r>
      <w:r>
        <w:rPr>
          <w:rFonts w:hint="eastAsia" w:ascii="仿宋" w:hAnsi="仿宋" w:eastAsia="仿宋" w:cstheme="minorBidi"/>
          <w:snapToGrid/>
          <w:kern w:val="2"/>
          <w:sz w:val="24"/>
          <w:szCs w:val="24"/>
          <w:lang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地点：</w:t>
      </w:r>
      <w:r>
        <w:rPr>
          <w:rFonts w:hint="eastAsia" w:ascii="仿宋" w:hAnsi="仿宋" w:eastAsia="仿宋" w:cstheme="minorBidi"/>
          <w:snapToGrid/>
          <w:kern w:val="2"/>
          <w:sz w:val="24"/>
          <w:szCs w:val="24"/>
          <w:lang w:eastAsia="zh-CN"/>
        </w:rPr>
        <w:fldChar w:fldCharType="begin"/>
      </w:r>
      <w:r>
        <w:rPr>
          <w:rFonts w:hint="eastAsia" w:ascii="仿宋" w:hAnsi="仿宋" w:eastAsia="仿宋" w:cstheme="minorBidi"/>
          <w:snapToGrid/>
          <w:kern w:val="2"/>
          <w:sz w:val="24"/>
          <w:szCs w:val="24"/>
          <w:lang w:eastAsia="zh-CN"/>
        </w:rPr>
        <w:instrText xml:space="preserve"> HYPERLINK "mailto:河南国全工程项目管理有限公司（hngqyxgs@163.com）" </w:instrText>
      </w:r>
      <w:r>
        <w:rPr>
          <w:rFonts w:hint="eastAsia" w:ascii="仿宋" w:hAnsi="仿宋" w:eastAsia="仿宋" w:cstheme="minorBidi"/>
          <w:snapToGrid/>
          <w:kern w:val="2"/>
          <w:sz w:val="24"/>
          <w:szCs w:val="24"/>
          <w:lang w:eastAsia="zh-CN"/>
        </w:rPr>
        <w:fldChar w:fldCharType="separate"/>
      </w:r>
      <w:r>
        <w:rPr>
          <w:rFonts w:hint="eastAsia" w:ascii="仿宋" w:hAnsi="仿宋" w:eastAsia="仿宋" w:cstheme="minorBidi"/>
          <w:snapToGrid/>
          <w:kern w:val="2"/>
          <w:sz w:val="24"/>
          <w:szCs w:val="24"/>
          <w:lang w:eastAsia="zh-CN"/>
        </w:rPr>
        <w:t>河南国全工程项目管理有限公司（hngqyxgs@163.com）</w:t>
      </w:r>
      <w:r>
        <w:rPr>
          <w:rFonts w:hint="eastAsia" w:ascii="仿宋" w:hAnsi="仿宋" w:eastAsia="仿宋" w:cstheme="minorBidi"/>
          <w:snapToGrid/>
          <w:kern w:val="2"/>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3、</w:t>
      </w:r>
      <w:r>
        <w:rPr>
          <w:rFonts w:hint="eastAsia" w:ascii="仿宋" w:hAnsi="仿宋" w:eastAsia="仿宋" w:cstheme="minorBidi"/>
          <w:snapToGrid/>
          <w:kern w:val="2"/>
          <w:sz w:val="24"/>
          <w:szCs w:val="24"/>
          <w:lang w:eastAsia="zh-CN"/>
        </w:rPr>
        <w:t>方式：本项目采用网上获取竞争性磋商文件，凡有意参加供应商，请将报名资料：</w:t>
      </w:r>
      <w:r>
        <w:rPr>
          <w:rFonts w:hint="eastAsia" w:ascii="仿宋" w:hAnsi="仿宋" w:eastAsia="仿宋" w:cstheme="minorBidi"/>
          <w:snapToGrid/>
          <w:kern w:val="2"/>
          <w:sz w:val="24"/>
          <w:szCs w:val="24"/>
          <w:lang w:val="en-US" w:eastAsia="zh-CN"/>
        </w:rPr>
        <w:t>1、</w:t>
      </w:r>
      <w:r>
        <w:rPr>
          <w:rFonts w:hint="eastAsia" w:ascii="仿宋" w:hAnsi="仿宋" w:eastAsia="仿宋" w:cstheme="minorBidi"/>
          <w:snapToGrid/>
          <w:kern w:val="2"/>
          <w:sz w:val="24"/>
          <w:szCs w:val="24"/>
          <w:lang w:eastAsia="zh-CN"/>
        </w:rPr>
        <w:t>法定代表人授权委托书（</w:t>
      </w:r>
      <w:r>
        <w:rPr>
          <w:rFonts w:hint="eastAsia" w:ascii="仿宋" w:hAnsi="仿宋" w:eastAsia="仿宋" w:cstheme="minorBidi"/>
          <w:snapToGrid/>
          <w:kern w:val="2"/>
          <w:sz w:val="24"/>
          <w:szCs w:val="24"/>
          <w:lang w:val="en-US" w:eastAsia="zh-CN"/>
        </w:rPr>
        <w:t>格式自拟，包含不限于本项目名称和供应商全称、委托事项、联系电话、接收磋商文件的电子邮箱地址、委托权限、委托期限，由法定代表人及被授权委托人签字）</w:t>
      </w:r>
      <w:r>
        <w:rPr>
          <w:rFonts w:hint="eastAsia" w:ascii="仿宋" w:hAnsi="仿宋" w:eastAsia="仿宋" w:cstheme="minorBidi"/>
          <w:snapToGrid/>
          <w:kern w:val="2"/>
          <w:sz w:val="24"/>
          <w:szCs w:val="24"/>
          <w:lang w:eastAsia="zh-CN"/>
        </w:rPr>
        <w:t>加盖公章扫描件；</w:t>
      </w:r>
      <w:r>
        <w:rPr>
          <w:rFonts w:hint="eastAsia" w:ascii="仿宋" w:hAnsi="仿宋" w:eastAsia="仿宋" w:cstheme="minorBidi"/>
          <w:snapToGrid/>
          <w:kern w:val="2"/>
          <w:sz w:val="24"/>
          <w:szCs w:val="24"/>
          <w:lang w:val="en-US" w:eastAsia="zh-CN"/>
        </w:rPr>
        <w:t>2、</w:t>
      </w:r>
      <w:r>
        <w:rPr>
          <w:rFonts w:hint="eastAsia" w:ascii="仿宋" w:hAnsi="仿宋" w:eastAsia="仿宋" w:cstheme="minorBidi"/>
          <w:snapToGrid/>
          <w:kern w:val="2"/>
          <w:sz w:val="24"/>
          <w:szCs w:val="24"/>
          <w:lang w:eastAsia="zh-CN"/>
        </w:rPr>
        <w:t>法人、</w:t>
      </w:r>
      <w:r>
        <w:rPr>
          <w:rFonts w:hint="eastAsia" w:ascii="仿宋" w:hAnsi="仿宋" w:eastAsia="仿宋" w:cstheme="minorBidi"/>
          <w:snapToGrid/>
          <w:kern w:val="2"/>
          <w:sz w:val="24"/>
          <w:szCs w:val="24"/>
          <w:lang w:val="en-US" w:eastAsia="zh-CN"/>
        </w:rPr>
        <w:t>被</w:t>
      </w:r>
      <w:r>
        <w:rPr>
          <w:rFonts w:hint="eastAsia" w:ascii="仿宋" w:hAnsi="仿宋" w:eastAsia="仿宋" w:cstheme="minorBidi"/>
          <w:snapToGrid/>
          <w:kern w:val="2"/>
          <w:sz w:val="24"/>
          <w:szCs w:val="24"/>
          <w:lang w:eastAsia="zh-CN"/>
        </w:rPr>
        <w:t>授权委托人身份证加盖公章扫描件；营业执照副本</w:t>
      </w:r>
      <w:r>
        <w:rPr>
          <w:rFonts w:hint="eastAsia" w:ascii="仿宋" w:hAnsi="仿宋" w:eastAsia="仿宋" w:cstheme="minorBidi"/>
          <w:snapToGrid/>
          <w:kern w:val="2"/>
          <w:sz w:val="24"/>
          <w:szCs w:val="24"/>
          <w:lang w:val="en-US" w:eastAsia="zh-CN"/>
        </w:rPr>
        <w:t>原件</w:t>
      </w:r>
      <w:r>
        <w:rPr>
          <w:rFonts w:hint="eastAsia" w:ascii="仿宋" w:hAnsi="仿宋" w:eastAsia="仿宋" w:cstheme="minorBidi"/>
          <w:snapToGrid/>
          <w:kern w:val="2"/>
          <w:sz w:val="24"/>
          <w:szCs w:val="24"/>
          <w:lang w:eastAsia="zh-CN"/>
        </w:rPr>
        <w:t>扫描件；）发至hngqyxgs@163.com并电话通知代理机构项目负责人，</w:t>
      </w:r>
      <w:r>
        <w:rPr>
          <w:rFonts w:hint="eastAsia" w:ascii="仿宋" w:hAnsi="仿宋" w:eastAsia="仿宋" w:cstheme="minorBidi"/>
          <w:snapToGrid/>
          <w:kern w:val="2"/>
          <w:sz w:val="24"/>
          <w:szCs w:val="24"/>
          <w:lang w:val="en-US" w:eastAsia="zh-CN"/>
        </w:rPr>
        <w:t>经</w:t>
      </w:r>
      <w:r>
        <w:rPr>
          <w:rFonts w:hint="eastAsia" w:ascii="仿宋" w:hAnsi="仿宋" w:eastAsia="仿宋" w:cstheme="minorBidi"/>
          <w:snapToGrid/>
          <w:kern w:val="2"/>
          <w:sz w:val="24"/>
          <w:szCs w:val="24"/>
          <w:lang w:eastAsia="zh-CN"/>
        </w:rPr>
        <w:t>确认后获取</w:t>
      </w:r>
      <w:r>
        <w:rPr>
          <w:rFonts w:hint="eastAsia" w:ascii="仿宋" w:hAnsi="仿宋" w:eastAsia="仿宋" w:cstheme="minorBidi"/>
          <w:snapToGrid/>
          <w:kern w:val="2"/>
          <w:sz w:val="24"/>
          <w:szCs w:val="24"/>
          <w:lang w:val="en-US" w:eastAsia="zh-CN"/>
        </w:rPr>
        <w:t>电子版</w:t>
      </w:r>
      <w:r>
        <w:rPr>
          <w:rFonts w:hint="eastAsia" w:ascii="仿宋" w:hAnsi="仿宋" w:eastAsia="仿宋" w:cstheme="minorBidi"/>
          <w:snapToGrid/>
          <w:kern w:val="2"/>
          <w:sz w:val="24"/>
          <w:szCs w:val="24"/>
          <w:lang w:eastAsia="zh-CN"/>
        </w:rPr>
        <w:t>磋商文件。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bookmarkStart w:id="6" w:name="_Toc25745"/>
      <w:r>
        <w:rPr>
          <w:rFonts w:hint="eastAsia" w:ascii="仿宋" w:hAnsi="仿宋" w:eastAsia="仿宋" w:cstheme="minorBidi"/>
          <w:snapToGrid/>
          <w:kern w:val="2"/>
          <w:sz w:val="24"/>
          <w:szCs w:val="24"/>
          <w:lang w:eastAsia="zh-CN"/>
        </w:rPr>
        <w:t>4.售价： 0 元</w:t>
      </w:r>
      <w:bookmarkEnd w:id="6"/>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7" w:name="_Toc18906"/>
      <w:r>
        <w:rPr>
          <w:rFonts w:hint="eastAsia" w:ascii="仿宋" w:hAnsi="仿宋" w:eastAsia="仿宋" w:cstheme="minorBidi"/>
          <w:b/>
          <w:bCs/>
          <w:snapToGrid/>
          <w:kern w:val="2"/>
          <w:sz w:val="24"/>
          <w:szCs w:val="24"/>
          <w:lang w:eastAsia="zh-CN"/>
        </w:rPr>
        <w:t>四、响应文件提交</w:t>
      </w:r>
      <w:bookmarkEnd w:id="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1.截止时间：2023 年</w:t>
      </w:r>
      <w:r>
        <w:rPr>
          <w:rFonts w:hint="eastAsia" w:ascii="仿宋" w:hAnsi="仿宋" w:eastAsia="仿宋" w:cstheme="minorBidi"/>
          <w:snapToGrid/>
          <w:kern w:val="2"/>
          <w:sz w:val="24"/>
          <w:szCs w:val="24"/>
          <w:lang w:val="en-US" w:eastAsia="zh-CN"/>
        </w:rPr>
        <w:t xml:space="preserve">  5</w:t>
      </w:r>
      <w:r>
        <w:rPr>
          <w:rFonts w:hint="eastAsia" w:ascii="仿宋" w:hAnsi="仿宋" w:eastAsia="仿宋" w:cstheme="minorBidi"/>
          <w:snapToGrid/>
          <w:kern w:val="2"/>
          <w:sz w:val="24"/>
          <w:szCs w:val="24"/>
          <w:lang w:eastAsia="zh-CN"/>
        </w:rPr>
        <w:t xml:space="preserve">月 </w:t>
      </w:r>
      <w:r>
        <w:rPr>
          <w:rFonts w:hint="eastAsia" w:ascii="仿宋" w:hAnsi="仿宋" w:eastAsia="仿宋" w:cstheme="minorBidi"/>
          <w:snapToGrid/>
          <w:kern w:val="2"/>
          <w:sz w:val="24"/>
          <w:szCs w:val="24"/>
          <w:lang w:val="en-US" w:eastAsia="zh-CN"/>
        </w:rPr>
        <w:t xml:space="preserve">26 </w:t>
      </w:r>
      <w:r>
        <w:rPr>
          <w:rFonts w:hint="eastAsia" w:ascii="仿宋" w:hAnsi="仿宋" w:eastAsia="仿宋" w:cstheme="minorBidi"/>
          <w:snapToGrid/>
          <w:kern w:val="2"/>
          <w:sz w:val="24"/>
          <w:szCs w:val="24"/>
          <w:lang w:eastAsia="zh-CN"/>
        </w:rPr>
        <w:t>日</w:t>
      </w:r>
      <w:r>
        <w:rPr>
          <w:rFonts w:hint="eastAsia" w:ascii="仿宋" w:hAnsi="仿宋" w:eastAsia="仿宋" w:cstheme="minorBidi"/>
          <w:snapToGrid/>
          <w:kern w:val="2"/>
          <w:sz w:val="24"/>
          <w:szCs w:val="24"/>
          <w:lang w:val="en-US" w:eastAsia="zh-CN"/>
        </w:rPr>
        <w:t xml:space="preserve"> </w:t>
      </w:r>
      <w:r>
        <w:rPr>
          <w:rFonts w:hint="eastAsia" w:ascii="仿宋" w:hAnsi="仿宋" w:eastAsia="仿宋" w:cstheme="minorBidi"/>
          <w:snapToGrid/>
          <w:kern w:val="2"/>
          <w:sz w:val="24"/>
          <w:szCs w:val="24"/>
          <w:lang w:eastAsia="zh-CN"/>
        </w:rPr>
        <w:t xml:space="preserve"> </w:t>
      </w:r>
      <w:r>
        <w:rPr>
          <w:rFonts w:hint="eastAsia" w:ascii="仿宋" w:hAnsi="仿宋" w:eastAsia="仿宋" w:cstheme="minorBidi"/>
          <w:snapToGrid/>
          <w:kern w:val="2"/>
          <w:sz w:val="24"/>
          <w:szCs w:val="24"/>
          <w:lang w:val="en-US" w:eastAsia="zh-CN"/>
        </w:rPr>
        <w:t>09</w:t>
      </w:r>
      <w:r>
        <w:rPr>
          <w:rFonts w:hint="eastAsia" w:ascii="仿宋" w:hAnsi="仿宋" w:eastAsia="仿宋" w:cstheme="minorBidi"/>
          <w:snapToGrid/>
          <w:kern w:val="2"/>
          <w:sz w:val="24"/>
          <w:szCs w:val="24"/>
          <w:lang w:eastAsia="zh-CN"/>
        </w:rPr>
        <w:t>时</w:t>
      </w:r>
      <w:r>
        <w:rPr>
          <w:rFonts w:hint="eastAsia" w:ascii="仿宋" w:hAnsi="仿宋" w:eastAsia="仿宋" w:cstheme="minorBidi"/>
          <w:snapToGrid/>
          <w:kern w:val="2"/>
          <w:sz w:val="24"/>
          <w:szCs w:val="24"/>
          <w:lang w:val="en-US" w:eastAsia="zh-CN"/>
        </w:rPr>
        <w:t xml:space="preserve">  00</w:t>
      </w:r>
      <w:r>
        <w:rPr>
          <w:rFonts w:hint="eastAsia" w:ascii="仿宋" w:hAnsi="仿宋" w:eastAsia="仿宋" w:cstheme="minorBidi"/>
          <w:snapToGrid/>
          <w:kern w:val="2"/>
          <w:sz w:val="24"/>
          <w:szCs w:val="24"/>
          <w:lang w:eastAsia="zh-CN"/>
        </w:rPr>
        <w:t xml:space="preserve"> 分（北京时间）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bookmarkStart w:id="8" w:name="_Toc32102"/>
      <w:r>
        <w:rPr>
          <w:rFonts w:hint="eastAsia" w:ascii="仿宋" w:hAnsi="仿宋" w:eastAsia="仿宋" w:cstheme="minorBidi"/>
          <w:snapToGrid/>
          <w:kern w:val="2"/>
          <w:sz w:val="24"/>
          <w:szCs w:val="24"/>
          <w:lang w:eastAsia="zh-CN"/>
        </w:rPr>
        <w:t>2.地点：河南国全工程项目管理有限公司</w:t>
      </w:r>
      <w:r>
        <w:rPr>
          <w:rFonts w:hint="eastAsia" w:ascii="仿宋" w:hAnsi="仿宋" w:eastAsia="仿宋" w:cstheme="minorBidi"/>
          <w:snapToGrid/>
          <w:kern w:val="2"/>
          <w:sz w:val="24"/>
          <w:szCs w:val="24"/>
          <w:lang w:val="en-US" w:eastAsia="zh-CN"/>
        </w:rPr>
        <w:t>会议室</w:t>
      </w:r>
      <w:r>
        <w:rPr>
          <w:rFonts w:hint="eastAsia" w:ascii="仿宋" w:hAnsi="仿宋" w:eastAsia="仿宋" w:cstheme="minorBidi"/>
          <w:snapToGrid/>
          <w:kern w:val="2"/>
          <w:sz w:val="24"/>
          <w:szCs w:val="24"/>
          <w:lang w:eastAsia="zh-CN"/>
        </w:rPr>
        <w:t>（洛阳市</w:t>
      </w:r>
      <w:r>
        <w:rPr>
          <w:rFonts w:hint="eastAsia" w:ascii="仿宋" w:hAnsi="仿宋" w:eastAsia="仿宋" w:cstheme="minorBidi"/>
          <w:snapToGrid/>
          <w:kern w:val="2"/>
          <w:sz w:val="24"/>
          <w:szCs w:val="24"/>
          <w:lang w:val="en-US" w:eastAsia="zh-CN"/>
        </w:rPr>
        <w:t>西工区唐宫西路25号中泰商务大厦706室</w:t>
      </w:r>
      <w:r>
        <w:rPr>
          <w:rFonts w:hint="eastAsia" w:ascii="仿宋" w:hAnsi="仿宋" w:eastAsia="仿宋" w:cstheme="minorBidi"/>
          <w:snapToGrid/>
          <w:kern w:val="2"/>
          <w:sz w:val="24"/>
          <w:szCs w:val="24"/>
          <w:lang w:eastAsia="zh-CN"/>
        </w:rPr>
        <w:t>）</w:t>
      </w:r>
      <w:bookmarkEnd w:id="8"/>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9" w:name="_Toc22651"/>
      <w:r>
        <w:rPr>
          <w:rFonts w:hint="eastAsia" w:ascii="仿宋" w:hAnsi="仿宋" w:eastAsia="仿宋" w:cstheme="minorBidi"/>
          <w:b/>
          <w:bCs/>
          <w:snapToGrid/>
          <w:kern w:val="2"/>
          <w:sz w:val="24"/>
          <w:szCs w:val="24"/>
          <w:lang w:eastAsia="zh-CN"/>
        </w:rPr>
        <w:t>五、响应文件开启</w:t>
      </w:r>
      <w:bookmarkEnd w:id="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1.时间： 2023 年 5月 26 日  09</w:t>
      </w:r>
      <w:r>
        <w:rPr>
          <w:rFonts w:hint="eastAsia" w:ascii="仿宋" w:hAnsi="仿宋" w:eastAsia="仿宋" w:cstheme="minorBidi"/>
          <w:snapToGrid/>
          <w:kern w:val="2"/>
          <w:sz w:val="24"/>
          <w:szCs w:val="24"/>
          <w:lang w:val="en-US" w:eastAsia="zh-CN"/>
        </w:rPr>
        <w:t xml:space="preserve"> </w:t>
      </w:r>
      <w:r>
        <w:rPr>
          <w:rFonts w:hint="eastAsia" w:ascii="仿宋" w:hAnsi="仿宋" w:eastAsia="仿宋" w:cstheme="minorBidi"/>
          <w:snapToGrid/>
          <w:kern w:val="2"/>
          <w:sz w:val="24"/>
          <w:szCs w:val="24"/>
          <w:lang w:eastAsia="zh-CN"/>
        </w:rPr>
        <w:t>时  00 分</w:t>
      </w:r>
      <w:r>
        <w:rPr>
          <w:rFonts w:hint="eastAsia" w:ascii="仿宋" w:hAnsi="仿宋" w:eastAsia="仿宋" w:cstheme="minorBidi"/>
          <w:snapToGrid/>
          <w:kern w:val="2"/>
          <w:sz w:val="24"/>
          <w:szCs w:val="24"/>
          <w:lang w:val="en-US" w:eastAsia="zh-CN"/>
        </w:rPr>
        <w:t xml:space="preserve"> </w:t>
      </w:r>
      <w:r>
        <w:rPr>
          <w:rFonts w:hint="eastAsia" w:ascii="仿宋" w:hAnsi="仿宋" w:eastAsia="仿宋" w:cstheme="minorBidi"/>
          <w:snapToGrid/>
          <w:kern w:val="2"/>
          <w:sz w:val="24"/>
          <w:szCs w:val="24"/>
          <w:lang w:eastAsia="zh-CN"/>
        </w:rPr>
        <w:t>（北京时间）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2.地点：河南国全工程项目管理有限公司开标室（洛阳市</w:t>
      </w:r>
      <w:r>
        <w:rPr>
          <w:rFonts w:hint="eastAsia" w:ascii="仿宋" w:hAnsi="仿宋" w:eastAsia="仿宋" w:cstheme="minorBidi"/>
          <w:snapToGrid/>
          <w:kern w:val="2"/>
          <w:sz w:val="24"/>
          <w:szCs w:val="24"/>
          <w:lang w:val="en-US" w:eastAsia="zh-CN"/>
        </w:rPr>
        <w:t>西工区唐宫西路25号中泰商务大厦706室</w:t>
      </w:r>
      <w:r>
        <w:rPr>
          <w:rFonts w:hint="eastAsia" w:ascii="仿宋" w:hAnsi="仿宋" w:eastAsia="仿宋" w:cstheme="minorBidi"/>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10" w:name="_Toc17983"/>
      <w:r>
        <w:rPr>
          <w:rFonts w:hint="eastAsia" w:ascii="仿宋" w:hAnsi="仿宋" w:eastAsia="仿宋" w:cstheme="minorBidi"/>
          <w:b/>
          <w:bCs/>
          <w:snapToGrid/>
          <w:kern w:val="2"/>
          <w:sz w:val="24"/>
          <w:szCs w:val="24"/>
          <w:lang w:eastAsia="zh-CN"/>
        </w:rPr>
        <w:t>六、发布公告的媒介及招标公告期限</w:t>
      </w:r>
      <w:bookmarkEnd w:id="1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本次招标公告在《河南省电子招标投标公共服务平台》《中国招标投标公共服务平台》《洛阳市交通事业发展中心》上发布， 招标公告期限为五个工作日 。</w:t>
      </w:r>
      <w:bookmarkStart w:id="11" w:name="_Toc8030"/>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val="en-US" w:eastAsia="zh-CN"/>
        </w:rPr>
      </w:pPr>
      <w:r>
        <w:rPr>
          <w:rFonts w:hint="eastAsia" w:ascii="仿宋" w:hAnsi="仿宋" w:eastAsia="仿宋" w:cstheme="minorBidi"/>
          <w:b/>
          <w:bCs/>
          <w:snapToGrid/>
          <w:kern w:val="2"/>
          <w:sz w:val="24"/>
          <w:szCs w:val="24"/>
          <w:lang w:val="en-US" w:eastAsia="zh-CN"/>
        </w:rPr>
        <w:t>七、其他补充事宜</w:t>
      </w:r>
      <w:bookmarkEnd w:id="1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1、供应商在参与本项目招标采购活动期间应及时关注本网站获取相关澄清或变更等信息。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bookmarkStart w:id="12" w:name="_Toc3691"/>
      <w:r>
        <w:rPr>
          <w:rFonts w:hint="eastAsia" w:ascii="仿宋" w:hAnsi="仿宋" w:eastAsia="仿宋" w:cstheme="minorBidi"/>
          <w:snapToGrid/>
          <w:kern w:val="2"/>
          <w:sz w:val="24"/>
          <w:szCs w:val="24"/>
          <w:lang w:val="en-US" w:eastAsia="zh-CN"/>
        </w:rPr>
        <w:t>2、监管部门</w:t>
      </w:r>
      <w:bookmarkEnd w:id="12"/>
      <w:bookmarkStart w:id="17" w:name="_GoBack"/>
      <w:bookmarkEnd w:id="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 xml:space="preserve">监管部门：洛阳市交通运输局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监管部门联系人：郑先生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监管部门联系方式：0379-63218170</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val="en-US" w:eastAsia="zh-CN"/>
        </w:rPr>
      </w:pPr>
      <w:bookmarkStart w:id="13" w:name="_Toc27896"/>
      <w:r>
        <w:rPr>
          <w:rFonts w:hint="eastAsia" w:ascii="仿宋" w:hAnsi="仿宋" w:eastAsia="仿宋" w:cstheme="minorBidi"/>
          <w:b/>
          <w:bCs/>
          <w:snapToGrid/>
          <w:kern w:val="2"/>
          <w:sz w:val="24"/>
          <w:szCs w:val="24"/>
          <w:lang w:val="en-US" w:eastAsia="zh-CN"/>
        </w:rPr>
        <w:t>八、凡对本次招标提出询问，请按照以下方式联系</w:t>
      </w:r>
      <w:bookmarkEnd w:id="13"/>
      <w:bookmarkStart w:id="14" w:name="_Toc1572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1. 采购人信息</w:t>
      </w:r>
      <w:bookmarkEnd w:id="1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名称：洛阳市交通事业发展中心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地址：洛阳市涧西区南昌路172 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联系人：吕先生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联系方式：</w:t>
      </w:r>
      <w:bookmarkStart w:id="15" w:name="_Toc31285"/>
      <w:r>
        <w:rPr>
          <w:rFonts w:hint="eastAsia" w:ascii="仿宋" w:hAnsi="仿宋" w:eastAsia="仿宋" w:cstheme="minorBidi"/>
          <w:snapToGrid/>
          <w:kern w:val="2"/>
          <w:sz w:val="24"/>
          <w:szCs w:val="24"/>
          <w:lang w:val="en-US" w:eastAsia="zh-CN"/>
        </w:rPr>
        <w:t>0379-</w:t>
      </w:r>
      <w:r>
        <w:rPr>
          <w:rFonts w:hint="eastAsia" w:ascii="仿宋" w:hAnsi="仿宋" w:eastAsia="仿宋" w:cstheme="minorBidi"/>
          <w:snapToGrid/>
          <w:kern w:val="2"/>
          <w:sz w:val="24"/>
          <w:szCs w:val="24"/>
          <w:lang w:eastAsia="zh-CN"/>
        </w:rPr>
        <w:t>60665926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2.采购代理机构信息（如有）</w:t>
      </w:r>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名称：河南国全工程项目管理有限公司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地址：洛阳市涧西区兴隆寨小区丽新路临街门面房807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联系人：吴女士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联系方式：18800736976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bookmarkStart w:id="16" w:name="_Toc8733"/>
      <w:r>
        <w:rPr>
          <w:rFonts w:hint="eastAsia" w:ascii="仿宋" w:hAnsi="仿宋" w:eastAsia="仿宋" w:cstheme="minorBidi"/>
          <w:snapToGrid/>
          <w:kern w:val="2"/>
          <w:sz w:val="24"/>
          <w:szCs w:val="24"/>
          <w:lang w:val="en-US" w:eastAsia="zh-CN"/>
        </w:rPr>
        <w:t>3、项目联系方式</w:t>
      </w:r>
      <w:bookmarkEnd w:id="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项目联系人：吴女士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联系方式：18800736976</w:t>
      </w:r>
    </w:p>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ZTFhMjc3MGE1NWJiMDhhNWQ4ZWRmNTQ0MWJjY2YifQ=="/>
  </w:docVars>
  <w:rsids>
    <w:rsidRoot w:val="72503C14"/>
    <w:rsid w:val="039745C8"/>
    <w:rsid w:val="0D72055C"/>
    <w:rsid w:val="1FFE1506"/>
    <w:rsid w:val="7250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able Text"/>
    <w:basedOn w:val="1"/>
    <w:semiHidden/>
    <w:qFormat/>
    <w:uiPriority w:val="0"/>
    <w:rPr>
      <w:rFonts w:ascii="仿宋" w:hAnsi="仿宋" w:eastAsia="仿宋" w:cs="仿宋"/>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1901</Words>
  <Characters>2197</Characters>
  <Lines>0</Lines>
  <Paragraphs>0</Paragraphs>
  <TotalTime>3</TotalTime>
  <ScaleCrop>false</ScaleCrop>
  <LinksUpToDate>false</LinksUpToDate>
  <CharactersWithSpaces>2259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2023-05-15T03:48:00Z</dcterms:created>
  <dc:creator>仲基君</dc:creator>
  <cp:lastModifiedBy>仲基君</cp:lastModifiedBy>
  <dcterms:modified xsi:type="dcterms:W3CDTF">2023-05-15T03:56:57Z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8DE7C3FDB03B4381BB821DEC90239DEC_11</vt:lpwstr>
  </property>
</Properties>
</file>