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836F" w14:textId="77777777" w:rsidR="00CC40D4" w:rsidRDefault="00CC40D4" w:rsidP="00CC40D4">
      <w:pPr>
        <w:autoSpaceDE w:val="0"/>
        <w:jc w:val="center"/>
        <w:rPr>
          <w:rFonts w:ascii="宋体" w:hAnsi="宋体"/>
          <w:b/>
          <w:bCs/>
        </w:rPr>
      </w:pPr>
      <w:r>
        <w:rPr>
          <w:rFonts w:ascii="宋体" w:hAnsi="宋体" w:hint="eastAsia"/>
          <w:b/>
          <w:bCs/>
          <w:sz w:val="28"/>
          <w:szCs w:val="28"/>
        </w:rPr>
        <w:t>省道539偃师</w:t>
      </w:r>
      <w:proofErr w:type="gramStart"/>
      <w:r>
        <w:rPr>
          <w:rFonts w:ascii="宋体" w:hAnsi="宋体" w:hint="eastAsia"/>
          <w:b/>
          <w:bCs/>
          <w:sz w:val="28"/>
          <w:szCs w:val="28"/>
        </w:rPr>
        <w:t>山化至顾县</w:t>
      </w:r>
      <w:proofErr w:type="gramEnd"/>
      <w:r>
        <w:rPr>
          <w:rFonts w:ascii="宋体" w:hAnsi="宋体" w:hint="eastAsia"/>
          <w:b/>
          <w:bCs/>
          <w:sz w:val="28"/>
          <w:szCs w:val="28"/>
        </w:rPr>
        <w:t>营房口改建工程</w:t>
      </w:r>
      <w:proofErr w:type="gramStart"/>
      <w:r>
        <w:rPr>
          <w:rFonts w:ascii="宋体" w:hAnsi="宋体" w:hint="eastAsia"/>
          <w:b/>
          <w:bCs/>
          <w:sz w:val="28"/>
          <w:szCs w:val="28"/>
        </w:rPr>
        <w:t>一</w:t>
      </w:r>
      <w:proofErr w:type="gramEnd"/>
      <w:r>
        <w:rPr>
          <w:rFonts w:ascii="宋体" w:hAnsi="宋体" w:hint="eastAsia"/>
          <w:b/>
          <w:bCs/>
          <w:sz w:val="28"/>
          <w:szCs w:val="28"/>
        </w:rPr>
        <w:t>标、</w:t>
      </w:r>
      <w:proofErr w:type="gramStart"/>
      <w:r>
        <w:rPr>
          <w:rFonts w:ascii="宋体" w:hAnsi="宋体" w:hint="eastAsia"/>
          <w:b/>
          <w:bCs/>
          <w:sz w:val="28"/>
          <w:szCs w:val="28"/>
        </w:rPr>
        <w:t>六标剩余</w:t>
      </w:r>
      <w:proofErr w:type="gramEnd"/>
      <w:r>
        <w:rPr>
          <w:rFonts w:ascii="宋体" w:hAnsi="宋体" w:hint="eastAsia"/>
          <w:b/>
          <w:bCs/>
          <w:sz w:val="28"/>
          <w:szCs w:val="28"/>
        </w:rPr>
        <w:t>工程量、四标、</w:t>
      </w:r>
      <w:proofErr w:type="gramStart"/>
      <w:r>
        <w:rPr>
          <w:rFonts w:ascii="宋体" w:hAnsi="宋体" w:hint="eastAsia"/>
          <w:b/>
          <w:bCs/>
          <w:sz w:val="28"/>
          <w:szCs w:val="28"/>
        </w:rPr>
        <w:t>五标交工</w:t>
      </w:r>
      <w:proofErr w:type="gramEnd"/>
      <w:r>
        <w:rPr>
          <w:rFonts w:ascii="宋体" w:hAnsi="宋体" w:hint="eastAsia"/>
          <w:b/>
          <w:bCs/>
          <w:sz w:val="28"/>
          <w:szCs w:val="28"/>
        </w:rPr>
        <w:t>检测控制价、结算价编制及原四标施工单位已完工程第三</w:t>
      </w:r>
      <w:proofErr w:type="gramStart"/>
      <w:r>
        <w:rPr>
          <w:rFonts w:ascii="宋体" w:hAnsi="宋体" w:hint="eastAsia"/>
          <w:b/>
          <w:bCs/>
          <w:sz w:val="28"/>
          <w:szCs w:val="28"/>
        </w:rPr>
        <w:t>方质量</w:t>
      </w:r>
      <w:proofErr w:type="gramEnd"/>
      <w:r>
        <w:rPr>
          <w:rFonts w:ascii="宋体" w:hAnsi="宋体" w:hint="eastAsia"/>
          <w:b/>
          <w:bCs/>
          <w:sz w:val="28"/>
          <w:szCs w:val="28"/>
        </w:rPr>
        <w:t>检测结算价编制造价咨询服务成交公告</w:t>
      </w:r>
    </w:p>
    <w:p w14:paraId="379B3123" w14:textId="77777777" w:rsidR="00CC40D4" w:rsidRDefault="00CC40D4" w:rsidP="00CC40D4">
      <w:pPr>
        <w:autoSpaceDE w:val="0"/>
        <w:rPr>
          <w:rFonts w:ascii="宋体" w:hAnsi="宋体" w:hint="eastAsia"/>
          <w:sz w:val="22"/>
          <w:szCs w:val="22"/>
        </w:rPr>
      </w:pPr>
      <w:r>
        <w:rPr>
          <w:rFonts w:ascii="宋体" w:hAnsi="宋体" w:hint="eastAsia"/>
          <w:sz w:val="24"/>
          <w:szCs w:val="24"/>
        </w:rPr>
        <w:t>一、</w:t>
      </w:r>
      <w:r>
        <w:rPr>
          <w:rFonts w:ascii="宋体" w:hAnsi="宋体" w:hint="eastAsia"/>
          <w:sz w:val="22"/>
          <w:szCs w:val="22"/>
        </w:rPr>
        <w:t xml:space="preserve">项目基本情况 </w:t>
      </w:r>
    </w:p>
    <w:p w14:paraId="57B8D033"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1、采购项目编号：DYZBLY-2023-002号</w:t>
      </w:r>
    </w:p>
    <w:p w14:paraId="68180F1D"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2、采购项目名称：省道539偃师</w:t>
      </w:r>
      <w:proofErr w:type="gramStart"/>
      <w:r>
        <w:rPr>
          <w:rFonts w:ascii="宋体" w:hAnsi="宋体" w:hint="eastAsia"/>
          <w:sz w:val="22"/>
          <w:szCs w:val="22"/>
        </w:rPr>
        <w:t>山化至顾县</w:t>
      </w:r>
      <w:proofErr w:type="gramEnd"/>
      <w:r>
        <w:rPr>
          <w:rFonts w:ascii="宋体" w:hAnsi="宋体" w:hint="eastAsia"/>
          <w:sz w:val="22"/>
          <w:szCs w:val="22"/>
        </w:rPr>
        <w:t>营房口改建工程</w:t>
      </w:r>
      <w:proofErr w:type="gramStart"/>
      <w:r>
        <w:rPr>
          <w:rFonts w:ascii="宋体" w:hAnsi="宋体" w:hint="eastAsia"/>
          <w:sz w:val="22"/>
          <w:szCs w:val="22"/>
        </w:rPr>
        <w:t>一</w:t>
      </w:r>
      <w:proofErr w:type="gramEnd"/>
      <w:r>
        <w:rPr>
          <w:rFonts w:ascii="宋体" w:hAnsi="宋体" w:hint="eastAsia"/>
          <w:sz w:val="22"/>
          <w:szCs w:val="22"/>
        </w:rPr>
        <w:t>标、</w:t>
      </w:r>
      <w:proofErr w:type="gramStart"/>
      <w:r>
        <w:rPr>
          <w:rFonts w:ascii="宋体" w:hAnsi="宋体" w:hint="eastAsia"/>
          <w:sz w:val="22"/>
          <w:szCs w:val="22"/>
        </w:rPr>
        <w:t>六标剩余</w:t>
      </w:r>
      <w:proofErr w:type="gramEnd"/>
      <w:r>
        <w:rPr>
          <w:rFonts w:ascii="宋体" w:hAnsi="宋体" w:hint="eastAsia"/>
          <w:sz w:val="22"/>
          <w:szCs w:val="22"/>
        </w:rPr>
        <w:t>工程量、四标、</w:t>
      </w:r>
      <w:proofErr w:type="gramStart"/>
      <w:r>
        <w:rPr>
          <w:rFonts w:ascii="宋体" w:hAnsi="宋体" w:hint="eastAsia"/>
          <w:sz w:val="22"/>
          <w:szCs w:val="22"/>
        </w:rPr>
        <w:t>五标交工</w:t>
      </w:r>
      <w:proofErr w:type="gramEnd"/>
      <w:r>
        <w:rPr>
          <w:rFonts w:ascii="宋体" w:hAnsi="宋体" w:hint="eastAsia"/>
          <w:sz w:val="22"/>
          <w:szCs w:val="22"/>
        </w:rPr>
        <w:t>检测控制价、结算价编制及原四标施工单位已完工程第三</w:t>
      </w:r>
      <w:proofErr w:type="gramStart"/>
      <w:r>
        <w:rPr>
          <w:rFonts w:ascii="宋体" w:hAnsi="宋体" w:hint="eastAsia"/>
          <w:sz w:val="22"/>
          <w:szCs w:val="22"/>
        </w:rPr>
        <w:t>方质量</w:t>
      </w:r>
      <w:proofErr w:type="gramEnd"/>
      <w:r>
        <w:rPr>
          <w:rFonts w:ascii="宋体" w:hAnsi="宋体" w:hint="eastAsia"/>
          <w:sz w:val="22"/>
          <w:szCs w:val="22"/>
        </w:rPr>
        <w:t>检测结算价编制造价咨询服务</w:t>
      </w:r>
    </w:p>
    <w:p w14:paraId="7E08BC8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3、采购方式：竞争性谈判 </w:t>
      </w:r>
    </w:p>
    <w:p w14:paraId="30355D9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4、评审日期：2023年03月26日</w:t>
      </w:r>
    </w:p>
    <w:p w14:paraId="0A54158B" w14:textId="77777777" w:rsidR="00CC40D4" w:rsidRDefault="00CC40D4" w:rsidP="00CC40D4">
      <w:pPr>
        <w:autoSpaceDE w:val="0"/>
        <w:rPr>
          <w:rFonts w:ascii="宋体" w:hAnsi="宋体" w:hint="eastAsia"/>
          <w:sz w:val="24"/>
          <w:szCs w:val="24"/>
        </w:rPr>
      </w:pPr>
      <w:r>
        <w:rPr>
          <w:rFonts w:ascii="宋体" w:hAnsi="宋体" w:hint="eastAsia"/>
          <w:sz w:val="24"/>
          <w:szCs w:val="24"/>
        </w:rPr>
        <w:t xml:space="preserve">二、成交情况 </w:t>
      </w:r>
    </w:p>
    <w:tbl>
      <w:tblPr>
        <w:tblStyle w:val="a3"/>
        <w:tblW w:w="9128" w:type="dxa"/>
        <w:tblInd w:w="110" w:type="dxa"/>
        <w:tblLayout w:type="fixed"/>
        <w:tblLook w:val="04A0" w:firstRow="1" w:lastRow="0" w:firstColumn="1" w:lastColumn="0" w:noHBand="0" w:noVBand="1"/>
      </w:tblPr>
      <w:tblGrid>
        <w:gridCol w:w="668"/>
        <w:gridCol w:w="663"/>
        <w:gridCol w:w="1260"/>
        <w:gridCol w:w="396"/>
        <w:gridCol w:w="1281"/>
        <w:gridCol w:w="269"/>
        <w:gridCol w:w="1013"/>
        <w:gridCol w:w="975"/>
        <w:gridCol w:w="510"/>
        <w:gridCol w:w="1170"/>
        <w:gridCol w:w="923"/>
      </w:tblGrid>
      <w:tr w:rsidR="00CC40D4" w14:paraId="7105A760" w14:textId="77777777" w:rsidTr="00CC40D4">
        <w:trPr>
          <w:trHeight w:val="557"/>
        </w:trPr>
        <w:tc>
          <w:tcPr>
            <w:tcW w:w="668" w:type="dxa"/>
            <w:tcBorders>
              <w:top w:val="single" w:sz="4" w:space="0" w:color="auto"/>
              <w:left w:val="single" w:sz="4" w:space="0" w:color="auto"/>
              <w:bottom w:val="single" w:sz="4" w:space="0" w:color="auto"/>
              <w:right w:val="single" w:sz="4" w:space="0" w:color="auto"/>
            </w:tcBorders>
            <w:vAlign w:val="center"/>
            <w:hideMark/>
          </w:tcPr>
          <w:p w14:paraId="56CB2500" w14:textId="77777777" w:rsidR="00CC40D4" w:rsidRDefault="00CC40D4">
            <w:pPr>
              <w:autoSpaceDE w:val="0"/>
              <w:jc w:val="center"/>
              <w:rPr>
                <w:rFonts w:ascii="宋体" w:hAnsi="宋体" w:hint="eastAsia"/>
                <w:sz w:val="21"/>
              </w:rPr>
            </w:pPr>
            <w:proofErr w:type="gramStart"/>
            <w:r>
              <w:rPr>
                <w:rFonts w:ascii="宋体" w:hAnsi="宋体" w:hint="eastAsia"/>
              </w:rPr>
              <w:t>包号</w:t>
            </w:r>
            <w:proofErr w:type="gramEnd"/>
          </w:p>
        </w:tc>
        <w:tc>
          <w:tcPr>
            <w:tcW w:w="2319" w:type="dxa"/>
            <w:gridSpan w:val="3"/>
            <w:tcBorders>
              <w:top w:val="single" w:sz="4" w:space="0" w:color="auto"/>
              <w:left w:val="single" w:sz="4" w:space="0" w:color="auto"/>
              <w:bottom w:val="single" w:sz="4" w:space="0" w:color="auto"/>
              <w:right w:val="single" w:sz="4" w:space="0" w:color="auto"/>
            </w:tcBorders>
            <w:vAlign w:val="center"/>
            <w:hideMark/>
          </w:tcPr>
          <w:p w14:paraId="4A5750FC" w14:textId="77777777" w:rsidR="00CC40D4" w:rsidRDefault="00CC40D4">
            <w:pPr>
              <w:autoSpaceDE w:val="0"/>
              <w:jc w:val="center"/>
              <w:rPr>
                <w:rFonts w:ascii="宋体" w:hAnsi="宋体" w:hint="eastAsia"/>
              </w:rPr>
            </w:pPr>
            <w:r>
              <w:rPr>
                <w:rFonts w:ascii="宋体" w:hAnsi="宋体" w:hint="eastAsia"/>
              </w:rPr>
              <w:t>采购内容</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12CAA12D" w14:textId="77777777" w:rsidR="00CC40D4" w:rsidRDefault="00CC40D4">
            <w:pPr>
              <w:autoSpaceDE w:val="0"/>
              <w:jc w:val="center"/>
              <w:rPr>
                <w:rFonts w:ascii="宋体" w:hAnsi="宋体" w:hint="eastAsia"/>
              </w:rPr>
            </w:pPr>
            <w:r>
              <w:rPr>
                <w:rFonts w:ascii="宋体" w:hAnsi="宋体" w:hint="eastAsia"/>
              </w:rPr>
              <w:t>供应商名称</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14:paraId="0295F5B9" w14:textId="77777777" w:rsidR="00CC40D4" w:rsidRDefault="00CC40D4">
            <w:pPr>
              <w:autoSpaceDE w:val="0"/>
              <w:jc w:val="center"/>
              <w:rPr>
                <w:rFonts w:ascii="宋体" w:hAnsi="宋体" w:hint="eastAsia"/>
              </w:rPr>
            </w:pPr>
            <w:r>
              <w:rPr>
                <w:rFonts w:ascii="宋体" w:hAnsi="宋体" w:hint="eastAsia"/>
              </w:rPr>
              <w:t>地址</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4E005A6D" w14:textId="77777777" w:rsidR="00CC40D4" w:rsidRDefault="00CC40D4">
            <w:pPr>
              <w:autoSpaceDE w:val="0"/>
              <w:jc w:val="center"/>
              <w:rPr>
                <w:rFonts w:ascii="宋体" w:hAnsi="宋体" w:hint="eastAsia"/>
              </w:rPr>
            </w:pPr>
            <w:r>
              <w:rPr>
                <w:rFonts w:ascii="宋体" w:hAnsi="宋体" w:hint="eastAsia"/>
              </w:rPr>
              <w:t>成交金额</w:t>
            </w:r>
          </w:p>
        </w:tc>
        <w:tc>
          <w:tcPr>
            <w:tcW w:w="923" w:type="dxa"/>
            <w:tcBorders>
              <w:top w:val="single" w:sz="4" w:space="0" w:color="auto"/>
              <w:left w:val="single" w:sz="4" w:space="0" w:color="auto"/>
              <w:bottom w:val="single" w:sz="4" w:space="0" w:color="auto"/>
              <w:right w:val="single" w:sz="4" w:space="0" w:color="auto"/>
            </w:tcBorders>
            <w:vAlign w:val="center"/>
            <w:hideMark/>
          </w:tcPr>
          <w:p w14:paraId="7E99E57B" w14:textId="77777777" w:rsidR="00CC40D4" w:rsidRDefault="00CC40D4">
            <w:pPr>
              <w:autoSpaceDE w:val="0"/>
              <w:jc w:val="center"/>
              <w:rPr>
                <w:rFonts w:ascii="宋体" w:hAnsi="宋体" w:hint="eastAsia"/>
              </w:rPr>
            </w:pPr>
            <w:r>
              <w:rPr>
                <w:rFonts w:ascii="宋体" w:hAnsi="宋体" w:hint="eastAsia"/>
              </w:rPr>
              <w:t>单位</w:t>
            </w:r>
          </w:p>
        </w:tc>
      </w:tr>
      <w:tr w:rsidR="00CC40D4" w14:paraId="78188E96" w14:textId="77777777" w:rsidTr="00CC40D4">
        <w:trPr>
          <w:trHeight w:val="1117"/>
        </w:trPr>
        <w:tc>
          <w:tcPr>
            <w:tcW w:w="668" w:type="dxa"/>
            <w:vMerge w:val="restart"/>
            <w:tcBorders>
              <w:top w:val="nil"/>
              <w:left w:val="single" w:sz="4" w:space="0" w:color="auto"/>
              <w:bottom w:val="single" w:sz="4" w:space="0" w:color="auto"/>
              <w:right w:val="single" w:sz="4" w:space="0" w:color="auto"/>
            </w:tcBorders>
            <w:vAlign w:val="center"/>
            <w:hideMark/>
          </w:tcPr>
          <w:p w14:paraId="00F30C49" w14:textId="77777777" w:rsidR="00CC40D4" w:rsidRDefault="00CC40D4">
            <w:pPr>
              <w:autoSpaceDE w:val="0"/>
              <w:jc w:val="center"/>
              <w:rPr>
                <w:rFonts w:ascii="宋体" w:hAnsi="宋体" w:hint="eastAsia"/>
              </w:rPr>
            </w:pPr>
            <w:r>
              <w:rPr>
                <w:rFonts w:ascii="宋体" w:hAnsi="宋体" w:hint="eastAsia"/>
              </w:rPr>
              <w:t>1</w:t>
            </w:r>
          </w:p>
        </w:tc>
        <w:tc>
          <w:tcPr>
            <w:tcW w:w="2319" w:type="dxa"/>
            <w:gridSpan w:val="3"/>
            <w:tcBorders>
              <w:top w:val="single" w:sz="4" w:space="0" w:color="auto"/>
              <w:left w:val="single" w:sz="4" w:space="0" w:color="auto"/>
              <w:bottom w:val="single" w:sz="4" w:space="0" w:color="auto"/>
              <w:right w:val="single" w:sz="4" w:space="0" w:color="auto"/>
            </w:tcBorders>
            <w:vAlign w:val="center"/>
            <w:hideMark/>
          </w:tcPr>
          <w:p w14:paraId="072AEA1F" w14:textId="77777777" w:rsidR="00CC40D4" w:rsidRDefault="00CC40D4">
            <w:pPr>
              <w:autoSpaceDE w:val="0"/>
              <w:jc w:val="center"/>
              <w:rPr>
                <w:rFonts w:ascii="宋体" w:hAnsi="宋体" w:hint="eastAsia"/>
              </w:rPr>
            </w:pPr>
            <w:r>
              <w:rPr>
                <w:rFonts w:ascii="宋体" w:hAnsi="宋体" w:hint="eastAsia"/>
              </w:rPr>
              <w:t>省道539偃师</w:t>
            </w:r>
            <w:proofErr w:type="gramStart"/>
            <w:r>
              <w:rPr>
                <w:rFonts w:ascii="宋体" w:hAnsi="宋体" w:hint="eastAsia"/>
              </w:rPr>
              <w:t>山化至顾县</w:t>
            </w:r>
            <w:proofErr w:type="gramEnd"/>
            <w:r>
              <w:rPr>
                <w:rFonts w:ascii="宋体" w:hAnsi="宋体" w:hint="eastAsia"/>
              </w:rPr>
              <w:t>营房口改建工程</w:t>
            </w:r>
            <w:proofErr w:type="gramStart"/>
            <w:r>
              <w:rPr>
                <w:rFonts w:ascii="宋体" w:hAnsi="宋体" w:hint="eastAsia"/>
              </w:rPr>
              <w:t>一</w:t>
            </w:r>
            <w:proofErr w:type="gramEnd"/>
            <w:r>
              <w:rPr>
                <w:rFonts w:ascii="宋体" w:hAnsi="宋体" w:hint="eastAsia"/>
              </w:rPr>
              <w:t>标、</w:t>
            </w:r>
            <w:proofErr w:type="gramStart"/>
            <w:r>
              <w:rPr>
                <w:rFonts w:ascii="宋体" w:hAnsi="宋体" w:hint="eastAsia"/>
              </w:rPr>
              <w:t>六标剩余</w:t>
            </w:r>
            <w:proofErr w:type="gramEnd"/>
            <w:r>
              <w:rPr>
                <w:rFonts w:ascii="宋体" w:hAnsi="宋体" w:hint="eastAsia"/>
              </w:rPr>
              <w:t>工程量、四标、</w:t>
            </w:r>
            <w:proofErr w:type="gramStart"/>
            <w:r>
              <w:rPr>
                <w:rFonts w:ascii="宋体" w:hAnsi="宋体" w:hint="eastAsia"/>
              </w:rPr>
              <w:t>五标交工</w:t>
            </w:r>
            <w:proofErr w:type="gramEnd"/>
            <w:r>
              <w:rPr>
                <w:rFonts w:ascii="宋体" w:hAnsi="宋体" w:hint="eastAsia"/>
              </w:rPr>
              <w:t>检测控制价、结算价编制及原四标施工单位已完工程第三</w:t>
            </w:r>
            <w:proofErr w:type="gramStart"/>
            <w:r>
              <w:rPr>
                <w:rFonts w:ascii="宋体" w:hAnsi="宋体" w:hint="eastAsia"/>
              </w:rPr>
              <w:t>方质量</w:t>
            </w:r>
            <w:proofErr w:type="gramEnd"/>
            <w:r>
              <w:rPr>
                <w:rFonts w:ascii="宋体" w:hAnsi="宋体" w:hint="eastAsia"/>
              </w:rPr>
              <w:t>检测结算价编制造价咨询服务</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14645113" w14:textId="77777777" w:rsidR="00CC40D4" w:rsidRDefault="00CC40D4">
            <w:pPr>
              <w:autoSpaceDE w:val="0"/>
              <w:jc w:val="center"/>
              <w:rPr>
                <w:rFonts w:ascii="宋体" w:hAnsi="宋体" w:hint="eastAsia"/>
              </w:rPr>
            </w:pPr>
            <w:r>
              <w:rPr>
                <w:rFonts w:ascii="宋体" w:hAnsi="宋体" w:hint="eastAsia"/>
              </w:rPr>
              <w:t>河南中创工程项目管理有限公司</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14:paraId="67871284" w14:textId="77777777" w:rsidR="00CC40D4" w:rsidRDefault="00CC40D4">
            <w:pPr>
              <w:autoSpaceDE w:val="0"/>
              <w:jc w:val="center"/>
              <w:rPr>
                <w:rFonts w:ascii="宋体" w:hAnsi="宋体" w:hint="eastAsia"/>
              </w:rPr>
            </w:pPr>
            <w:r>
              <w:rPr>
                <w:rFonts w:ascii="宋体" w:hAnsi="宋体" w:hint="eastAsia"/>
              </w:rPr>
              <w:t>河南省洛阳市</w:t>
            </w:r>
            <w:proofErr w:type="gramStart"/>
            <w:r>
              <w:rPr>
                <w:rFonts w:ascii="宋体" w:hAnsi="宋体" w:hint="eastAsia"/>
              </w:rPr>
              <w:t>洛</w:t>
            </w:r>
            <w:proofErr w:type="gramEnd"/>
            <w:r>
              <w:rPr>
                <w:rFonts w:ascii="宋体" w:hAnsi="宋体" w:hint="eastAsia"/>
              </w:rPr>
              <w:t>龙区太康路39号天元在水一方9幢1-1912室</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43DE3485" w14:textId="77777777" w:rsidR="00CC40D4" w:rsidRDefault="00CC40D4">
            <w:pPr>
              <w:autoSpaceDE w:val="0"/>
              <w:jc w:val="center"/>
              <w:rPr>
                <w:rFonts w:ascii="宋体" w:hAnsi="宋体" w:hint="eastAsia"/>
              </w:rPr>
            </w:pPr>
            <w:r>
              <w:rPr>
                <w:rFonts w:ascii="宋体" w:hAnsi="宋体" w:hint="eastAsia"/>
              </w:rPr>
              <w:t>5400.00</w:t>
            </w:r>
          </w:p>
        </w:tc>
        <w:tc>
          <w:tcPr>
            <w:tcW w:w="923" w:type="dxa"/>
            <w:tcBorders>
              <w:top w:val="single" w:sz="4" w:space="0" w:color="auto"/>
              <w:left w:val="single" w:sz="4" w:space="0" w:color="auto"/>
              <w:bottom w:val="single" w:sz="4" w:space="0" w:color="auto"/>
              <w:right w:val="single" w:sz="4" w:space="0" w:color="auto"/>
            </w:tcBorders>
            <w:vAlign w:val="center"/>
            <w:hideMark/>
          </w:tcPr>
          <w:p w14:paraId="3E91BD50" w14:textId="77777777" w:rsidR="00CC40D4" w:rsidRDefault="00CC40D4">
            <w:pPr>
              <w:autoSpaceDE w:val="0"/>
              <w:jc w:val="center"/>
              <w:rPr>
                <w:rFonts w:ascii="宋体" w:hAnsi="宋体" w:hint="eastAsia"/>
              </w:rPr>
            </w:pPr>
            <w:r>
              <w:rPr>
                <w:rFonts w:ascii="宋体" w:hAnsi="宋体" w:hint="eastAsia"/>
              </w:rPr>
              <w:t>元</w:t>
            </w:r>
          </w:p>
        </w:tc>
      </w:tr>
      <w:tr w:rsidR="00CC40D4" w14:paraId="2EF68D63" w14:textId="77777777" w:rsidTr="00CC40D4">
        <w:trPr>
          <w:trHeight w:val="587"/>
        </w:trPr>
        <w:tc>
          <w:tcPr>
            <w:tcW w:w="668" w:type="dxa"/>
            <w:vMerge/>
            <w:tcBorders>
              <w:top w:val="nil"/>
              <w:left w:val="single" w:sz="4" w:space="0" w:color="auto"/>
              <w:bottom w:val="single" w:sz="4" w:space="0" w:color="auto"/>
              <w:right w:val="single" w:sz="4" w:space="0" w:color="auto"/>
            </w:tcBorders>
            <w:vAlign w:val="center"/>
            <w:hideMark/>
          </w:tcPr>
          <w:p w14:paraId="6122F93E" w14:textId="77777777" w:rsidR="00CC40D4" w:rsidRDefault="00CC40D4">
            <w:pPr>
              <w:rPr>
                <w:rFonts w:ascii="宋体" w:hAnsi="宋体"/>
                <w:kern w:val="2"/>
                <w:sz w:val="21"/>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5C096F8" w14:textId="77777777" w:rsidR="00CC40D4" w:rsidRDefault="00CC40D4">
            <w:pPr>
              <w:autoSpaceDE w:val="0"/>
              <w:jc w:val="center"/>
              <w:rPr>
                <w:rFonts w:ascii="宋体" w:hAnsi="宋体" w:hint="eastAsia"/>
              </w:rPr>
            </w:pPr>
            <w:r>
              <w:rPr>
                <w:rFonts w:ascii="宋体" w:hAnsi="宋体" w:hint="eastAsia"/>
              </w:rPr>
              <w:t>序号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6C5A99" w14:textId="77777777" w:rsidR="00CC40D4" w:rsidRDefault="00CC40D4">
            <w:pPr>
              <w:autoSpaceDE w:val="0"/>
              <w:jc w:val="center"/>
              <w:rPr>
                <w:rFonts w:ascii="宋体" w:hAnsi="宋体" w:hint="eastAsia"/>
              </w:rPr>
            </w:pPr>
            <w:r>
              <w:rPr>
                <w:rFonts w:ascii="宋体" w:hAnsi="宋体" w:hint="eastAsia"/>
              </w:rPr>
              <w:t>名称</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0FDC6365" w14:textId="77777777" w:rsidR="00CC40D4" w:rsidRDefault="00CC40D4">
            <w:pPr>
              <w:autoSpaceDE w:val="0"/>
              <w:jc w:val="center"/>
              <w:rPr>
                <w:rFonts w:ascii="宋体" w:hAnsi="宋体" w:hint="eastAsia"/>
              </w:rPr>
            </w:pPr>
            <w:r>
              <w:rPr>
                <w:rFonts w:ascii="宋体" w:hAnsi="宋体" w:hint="eastAsia"/>
              </w:rPr>
              <w:t>质量要求</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14DDDBEE" w14:textId="77777777" w:rsidR="00CC40D4" w:rsidRDefault="00CC40D4">
            <w:pPr>
              <w:autoSpaceDE w:val="0"/>
              <w:jc w:val="center"/>
              <w:rPr>
                <w:rFonts w:ascii="宋体" w:hAnsi="宋体" w:hint="eastAsia"/>
              </w:rPr>
            </w:pPr>
            <w:r>
              <w:rPr>
                <w:rFonts w:ascii="宋体" w:hAnsi="宋体" w:hint="eastAsia"/>
              </w:rPr>
              <w:t>服务周期</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E4B02D1" w14:textId="77777777" w:rsidR="00CC40D4" w:rsidRDefault="00CC40D4">
            <w:pPr>
              <w:autoSpaceDE w:val="0"/>
              <w:jc w:val="center"/>
              <w:rPr>
                <w:rFonts w:ascii="宋体" w:hAnsi="宋体" w:hint="eastAsia"/>
              </w:rPr>
            </w:pPr>
            <w:r>
              <w:rPr>
                <w:rFonts w:ascii="宋体" w:hAnsi="宋体" w:hint="eastAsia"/>
              </w:rPr>
              <w:t>项目负责人</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3EB7DF19" w14:textId="77777777" w:rsidR="00CC40D4" w:rsidRDefault="00CC40D4">
            <w:pPr>
              <w:autoSpaceDE w:val="0"/>
              <w:jc w:val="center"/>
              <w:rPr>
                <w:rFonts w:ascii="宋体" w:hAnsi="宋体" w:hint="eastAsia"/>
              </w:rPr>
            </w:pPr>
            <w:r>
              <w:rPr>
                <w:rFonts w:ascii="宋体" w:hAnsi="宋体" w:hint="eastAsia"/>
              </w:rPr>
              <w:t>执业证书信息</w:t>
            </w:r>
          </w:p>
        </w:tc>
      </w:tr>
      <w:tr w:rsidR="00CC40D4" w14:paraId="60A41F58" w14:textId="77777777" w:rsidTr="00CC40D4">
        <w:trPr>
          <w:trHeight w:val="1122"/>
        </w:trPr>
        <w:tc>
          <w:tcPr>
            <w:tcW w:w="668" w:type="dxa"/>
            <w:vMerge/>
            <w:tcBorders>
              <w:top w:val="nil"/>
              <w:left w:val="single" w:sz="4" w:space="0" w:color="auto"/>
              <w:bottom w:val="single" w:sz="4" w:space="0" w:color="auto"/>
              <w:right w:val="single" w:sz="4" w:space="0" w:color="auto"/>
            </w:tcBorders>
            <w:vAlign w:val="center"/>
            <w:hideMark/>
          </w:tcPr>
          <w:p w14:paraId="439AD77F" w14:textId="77777777" w:rsidR="00CC40D4" w:rsidRDefault="00CC40D4">
            <w:pPr>
              <w:rPr>
                <w:rFonts w:ascii="宋体" w:hAnsi="宋体"/>
                <w:kern w:val="2"/>
                <w:sz w:val="21"/>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2649F662" w14:textId="77777777" w:rsidR="00CC40D4" w:rsidRDefault="00CC40D4">
            <w:pPr>
              <w:autoSpaceDE w:val="0"/>
              <w:jc w:val="center"/>
              <w:rPr>
                <w:rFonts w:ascii="宋体" w:hAnsi="宋体" w:hint="eastAsia"/>
              </w:rPr>
            </w:pPr>
            <w:r>
              <w:rPr>
                <w:rFonts w:ascii="宋体" w:hAnsi="宋体" w:hint="eastAsia"/>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7DDFDF" w14:textId="77777777" w:rsidR="00CC40D4" w:rsidRDefault="00CC40D4">
            <w:pPr>
              <w:autoSpaceDE w:val="0"/>
              <w:jc w:val="center"/>
              <w:rPr>
                <w:rFonts w:ascii="宋体" w:hAnsi="宋体" w:hint="eastAsia"/>
              </w:rPr>
            </w:pPr>
            <w:r>
              <w:rPr>
                <w:rFonts w:ascii="宋体" w:hAnsi="宋体" w:hint="eastAsia"/>
              </w:rPr>
              <w:t>省道539偃师</w:t>
            </w:r>
            <w:proofErr w:type="gramStart"/>
            <w:r>
              <w:rPr>
                <w:rFonts w:ascii="宋体" w:hAnsi="宋体" w:hint="eastAsia"/>
              </w:rPr>
              <w:t>山化至顾县</w:t>
            </w:r>
            <w:proofErr w:type="gramEnd"/>
            <w:r>
              <w:rPr>
                <w:rFonts w:ascii="宋体" w:hAnsi="宋体" w:hint="eastAsia"/>
              </w:rPr>
              <w:t>营房口改建</w:t>
            </w:r>
            <w:proofErr w:type="gramStart"/>
            <w:r>
              <w:rPr>
                <w:rFonts w:ascii="宋体" w:hAnsi="宋体" w:hint="eastAsia"/>
              </w:rPr>
              <w:t>工程四标和</w:t>
            </w:r>
            <w:proofErr w:type="gramEnd"/>
            <w:r>
              <w:rPr>
                <w:rFonts w:ascii="宋体" w:hAnsi="宋体" w:hint="eastAsia"/>
              </w:rPr>
              <w:t>伊洛河特大桥设计补充项目合同段及一、六标剩余匝道(含路段安全设施、</w:t>
            </w:r>
            <w:proofErr w:type="gramStart"/>
            <w:r>
              <w:rPr>
                <w:rFonts w:ascii="宋体" w:hAnsi="宋体" w:hint="eastAsia"/>
              </w:rPr>
              <w:t>房建五标等</w:t>
            </w:r>
            <w:proofErr w:type="gramEnd"/>
            <w:r>
              <w:rPr>
                <w:rFonts w:ascii="宋体" w:hAnsi="宋体" w:hint="eastAsia"/>
              </w:rPr>
              <w:t>)合同段交工检测控制价编制服务</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3E0258C9" w14:textId="77777777" w:rsidR="00CC40D4" w:rsidRDefault="00CC40D4">
            <w:pPr>
              <w:autoSpaceDE w:val="0"/>
              <w:jc w:val="center"/>
              <w:rPr>
                <w:rFonts w:ascii="宋体" w:hAnsi="宋体" w:hint="eastAsia"/>
              </w:rPr>
            </w:pPr>
            <w:r>
              <w:rPr>
                <w:rFonts w:ascii="宋体" w:hAnsi="宋体" w:hint="eastAsia"/>
              </w:rPr>
              <w:t>符合财政规定</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7B14EAB6" w14:textId="77777777" w:rsidR="00CC40D4" w:rsidRDefault="00CC40D4">
            <w:pPr>
              <w:autoSpaceDE w:val="0"/>
              <w:jc w:val="center"/>
              <w:rPr>
                <w:rFonts w:ascii="宋体" w:hAnsi="宋体" w:hint="eastAsia"/>
              </w:rPr>
            </w:pPr>
            <w:r>
              <w:rPr>
                <w:rFonts w:ascii="宋体" w:hAnsi="宋体" w:hint="eastAsia"/>
              </w:rPr>
              <w:t>自合同签订之日起3个</w:t>
            </w:r>
            <w:proofErr w:type="gramStart"/>
            <w:r>
              <w:rPr>
                <w:rFonts w:ascii="宋体" w:hAnsi="宋体" w:hint="eastAsia"/>
              </w:rPr>
              <w:t>日历天</w:t>
            </w:r>
            <w:proofErr w:type="gramEnd"/>
            <w:r>
              <w:rPr>
                <w:rFonts w:ascii="宋体" w:hAnsi="宋体" w:hint="eastAsia"/>
              </w:rPr>
              <w:t>内完成服务内容</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C7D4432" w14:textId="77777777" w:rsidR="00CC40D4" w:rsidRDefault="00CC40D4">
            <w:pPr>
              <w:autoSpaceDE w:val="0"/>
              <w:jc w:val="center"/>
              <w:rPr>
                <w:rFonts w:ascii="宋体" w:hAnsi="宋体" w:hint="eastAsia"/>
              </w:rPr>
            </w:pPr>
            <w:proofErr w:type="gramStart"/>
            <w:r>
              <w:rPr>
                <w:rFonts w:ascii="宋体" w:hAnsi="宋体" w:hint="eastAsia"/>
              </w:rPr>
              <w:t>胡玉鸽</w:t>
            </w:r>
            <w:proofErr w:type="gramEnd"/>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1CAE2A94" w14:textId="77777777" w:rsidR="00CC40D4" w:rsidRDefault="00CC40D4">
            <w:pPr>
              <w:autoSpaceDE w:val="0"/>
              <w:jc w:val="center"/>
              <w:rPr>
                <w:rFonts w:ascii="宋体" w:hAnsi="宋体" w:hint="eastAsia"/>
              </w:rPr>
            </w:pPr>
            <w:r>
              <w:rPr>
                <w:rFonts w:ascii="宋体" w:hAnsi="宋体" w:hint="eastAsia"/>
              </w:rPr>
              <w:t>一级注册造价工程师、建【造】19410009757</w:t>
            </w:r>
          </w:p>
        </w:tc>
      </w:tr>
      <w:tr w:rsidR="00CC40D4" w14:paraId="3C18137E" w14:textId="77777777" w:rsidTr="00CC40D4">
        <w:trPr>
          <w:trHeight w:val="557"/>
        </w:trPr>
        <w:tc>
          <w:tcPr>
            <w:tcW w:w="668" w:type="dxa"/>
            <w:tcBorders>
              <w:top w:val="single" w:sz="4" w:space="0" w:color="auto"/>
              <w:left w:val="single" w:sz="4" w:space="0" w:color="auto"/>
              <w:bottom w:val="single" w:sz="4" w:space="0" w:color="auto"/>
              <w:right w:val="single" w:sz="4" w:space="0" w:color="auto"/>
            </w:tcBorders>
            <w:vAlign w:val="center"/>
            <w:hideMark/>
          </w:tcPr>
          <w:p w14:paraId="135359EC" w14:textId="77777777" w:rsidR="00CC40D4" w:rsidRDefault="00CC40D4">
            <w:pPr>
              <w:autoSpaceDE w:val="0"/>
              <w:jc w:val="center"/>
              <w:rPr>
                <w:rFonts w:ascii="宋体" w:hAnsi="宋体" w:hint="eastAsia"/>
              </w:rPr>
            </w:pPr>
            <w:proofErr w:type="gramStart"/>
            <w:r>
              <w:rPr>
                <w:rFonts w:ascii="宋体" w:hAnsi="宋体" w:hint="eastAsia"/>
              </w:rPr>
              <w:t>包号</w:t>
            </w:r>
            <w:proofErr w:type="gramEnd"/>
          </w:p>
        </w:tc>
        <w:tc>
          <w:tcPr>
            <w:tcW w:w="2319" w:type="dxa"/>
            <w:gridSpan w:val="3"/>
            <w:tcBorders>
              <w:top w:val="single" w:sz="4" w:space="0" w:color="auto"/>
              <w:left w:val="single" w:sz="4" w:space="0" w:color="auto"/>
              <w:bottom w:val="single" w:sz="4" w:space="0" w:color="auto"/>
              <w:right w:val="single" w:sz="4" w:space="0" w:color="auto"/>
            </w:tcBorders>
            <w:vAlign w:val="center"/>
            <w:hideMark/>
          </w:tcPr>
          <w:p w14:paraId="7FAD7C3C" w14:textId="77777777" w:rsidR="00CC40D4" w:rsidRDefault="00CC40D4">
            <w:pPr>
              <w:autoSpaceDE w:val="0"/>
              <w:jc w:val="center"/>
              <w:rPr>
                <w:rFonts w:ascii="宋体" w:hAnsi="宋体" w:hint="eastAsia"/>
              </w:rPr>
            </w:pPr>
            <w:r>
              <w:rPr>
                <w:rFonts w:ascii="宋体" w:hAnsi="宋体" w:hint="eastAsia"/>
              </w:rPr>
              <w:t>采购内容</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3D841145" w14:textId="77777777" w:rsidR="00CC40D4" w:rsidRDefault="00CC40D4">
            <w:pPr>
              <w:autoSpaceDE w:val="0"/>
              <w:jc w:val="center"/>
              <w:rPr>
                <w:rFonts w:ascii="宋体" w:hAnsi="宋体" w:hint="eastAsia"/>
              </w:rPr>
            </w:pPr>
            <w:r>
              <w:rPr>
                <w:rFonts w:ascii="宋体" w:hAnsi="宋体" w:hint="eastAsia"/>
              </w:rPr>
              <w:t>供应商名称</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14:paraId="0E974721" w14:textId="77777777" w:rsidR="00CC40D4" w:rsidRDefault="00CC40D4">
            <w:pPr>
              <w:autoSpaceDE w:val="0"/>
              <w:jc w:val="center"/>
              <w:rPr>
                <w:rFonts w:ascii="宋体" w:hAnsi="宋体" w:hint="eastAsia"/>
              </w:rPr>
            </w:pPr>
            <w:r>
              <w:rPr>
                <w:rFonts w:ascii="宋体" w:hAnsi="宋体" w:hint="eastAsia"/>
              </w:rPr>
              <w:t>地址</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5C908644" w14:textId="77777777" w:rsidR="00CC40D4" w:rsidRDefault="00CC40D4">
            <w:pPr>
              <w:autoSpaceDE w:val="0"/>
              <w:jc w:val="center"/>
              <w:rPr>
                <w:rFonts w:ascii="宋体" w:hAnsi="宋体" w:hint="eastAsia"/>
              </w:rPr>
            </w:pPr>
            <w:r>
              <w:rPr>
                <w:rFonts w:ascii="宋体" w:hAnsi="宋体" w:hint="eastAsia"/>
              </w:rPr>
              <w:t>成交金额</w:t>
            </w:r>
          </w:p>
        </w:tc>
        <w:tc>
          <w:tcPr>
            <w:tcW w:w="923" w:type="dxa"/>
            <w:tcBorders>
              <w:top w:val="single" w:sz="4" w:space="0" w:color="auto"/>
              <w:left w:val="single" w:sz="4" w:space="0" w:color="auto"/>
              <w:bottom w:val="single" w:sz="4" w:space="0" w:color="auto"/>
              <w:right w:val="single" w:sz="4" w:space="0" w:color="auto"/>
            </w:tcBorders>
            <w:vAlign w:val="center"/>
            <w:hideMark/>
          </w:tcPr>
          <w:p w14:paraId="2F7BD145" w14:textId="77777777" w:rsidR="00CC40D4" w:rsidRDefault="00CC40D4">
            <w:pPr>
              <w:autoSpaceDE w:val="0"/>
              <w:jc w:val="center"/>
              <w:rPr>
                <w:rFonts w:ascii="宋体" w:hAnsi="宋体" w:hint="eastAsia"/>
              </w:rPr>
            </w:pPr>
            <w:r>
              <w:rPr>
                <w:rFonts w:ascii="宋体" w:hAnsi="宋体" w:hint="eastAsia"/>
              </w:rPr>
              <w:t>单位</w:t>
            </w:r>
          </w:p>
        </w:tc>
      </w:tr>
      <w:tr w:rsidR="00CC40D4" w14:paraId="08268361" w14:textId="77777777" w:rsidTr="00CC40D4">
        <w:trPr>
          <w:trHeight w:val="1117"/>
        </w:trPr>
        <w:tc>
          <w:tcPr>
            <w:tcW w:w="668" w:type="dxa"/>
            <w:vMerge w:val="restart"/>
            <w:tcBorders>
              <w:top w:val="nil"/>
              <w:left w:val="single" w:sz="4" w:space="0" w:color="auto"/>
              <w:bottom w:val="single" w:sz="4" w:space="0" w:color="auto"/>
              <w:right w:val="single" w:sz="4" w:space="0" w:color="auto"/>
            </w:tcBorders>
            <w:vAlign w:val="center"/>
            <w:hideMark/>
          </w:tcPr>
          <w:p w14:paraId="02B090EF" w14:textId="77777777" w:rsidR="00CC40D4" w:rsidRDefault="00CC40D4">
            <w:pPr>
              <w:autoSpaceDE w:val="0"/>
              <w:jc w:val="center"/>
              <w:rPr>
                <w:rFonts w:ascii="宋体" w:hAnsi="宋体" w:hint="eastAsia"/>
              </w:rPr>
            </w:pPr>
            <w:r>
              <w:rPr>
                <w:rFonts w:ascii="宋体" w:hAnsi="宋体" w:hint="eastAsia"/>
              </w:rPr>
              <w:lastRenderedPageBreak/>
              <w:t>2</w:t>
            </w:r>
          </w:p>
        </w:tc>
        <w:tc>
          <w:tcPr>
            <w:tcW w:w="2319" w:type="dxa"/>
            <w:gridSpan w:val="3"/>
            <w:tcBorders>
              <w:top w:val="single" w:sz="4" w:space="0" w:color="auto"/>
              <w:left w:val="single" w:sz="4" w:space="0" w:color="auto"/>
              <w:bottom w:val="single" w:sz="4" w:space="0" w:color="auto"/>
              <w:right w:val="single" w:sz="4" w:space="0" w:color="auto"/>
            </w:tcBorders>
            <w:vAlign w:val="center"/>
            <w:hideMark/>
          </w:tcPr>
          <w:p w14:paraId="4AB4D13A" w14:textId="77777777" w:rsidR="00CC40D4" w:rsidRDefault="00CC40D4">
            <w:pPr>
              <w:autoSpaceDE w:val="0"/>
              <w:jc w:val="center"/>
              <w:rPr>
                <w:rFonts w:ascii="宋体" w:hAnsi="宋体" w:hint="eastAsia"/>
              </w:rPr>
            </w:pPr>
            <w:r>
              <w:rPr>
                <w:rFonts w:ascii="宋体" w:hAnsi="宋体" w:hint="eastAsia"/>
              </w:rPr>
              <w:t>省道539偃师</w:t>
            </w:r>
            <w:proofErr w:type="gramStart"/>
            <w:r>
              <w:rPr>
                <w:rFonts w:ascii="宋体" w:hAnsi="宋体" w:hint="eastAsia"/>
              </w:rPr>
              <w:t>山化至顾县</w:t>
            </w:r>
            <w:proofErr w:type="gramEnd"/>
            <w:r>
              <w:rPr>
                <w:rFonts w:ascii="宋体" w:hAnsi="宋体" w:hint="eastAsia"/>
              </w:rPr>
              <w:t>营房口改建工程</w:t>
            </w:r>
            <w:proofErr w:type="gramStart"/>
            <w:r>
              <w:rPr>
                <w:rFonts w:ascii="宋体" w:hAnsi="宋体" w:hint="eastAsia"/>
              </w:rPr>
              <w:t>一</w:t>
            </w:r>
            <w:proofErr w:type="gramEnd"/>
            <w:r>
              <w:rPr>
                <w:rFonts w:ascii="宋体" w:hAnsi="宋体" w:hint="eastAsia"/>
              </w:rPr>
              <w:t>标、</w:t>
            </w:r>
            <w:proofErr w:type="gramStart"/>
            <w:r>
              <w:rPr>
                <w:rFonts w:ascii="宋体" w:hAnsi="宋体" w:hint="eastAsia"/>
              </w:rPr>
              <w:t>六标剩余</w:t>
            </w:r>
            <w:proofErr w:type="gramEnd"/>
            <w:r>
              <w:rPr>
                <w:rFonts w:ascii="宋体" w:hAnsi="宋体" w:hint="eastAsia"/>
              </w:rPr>
              <w:t>工程量、四标、</w:t>
            </w:r>
            <w:proofErr w:type="gramStart"/>
            <w:r>
              <w:rPr>
                <w:rFonts w:ascii="宋体" w:hAnsi="宋体" w:hint="eastAsia"/>
              </w:rPr>
              <w:t>五标交工</w:t>
            </w:r>
            <w:proofErr w:type="gramEnd"/>
            <w:r>
              <w:rPr>
                <w:rFonts w:ascii="宋体" w:hAnsi="宋体" w:hint="eastAsia"/>
              </w:rPr>
              <w:t>检测控制价、结算价编制及原四标施工单位已完工程第三</w:t>
            </w:r>
            <w:proofErr w:type="gramStart"/>
            <w:r>
              <w:rPr>
                <w:rFonts w:ascii="宋体" w:hAnsi="宋体" w:hint="eastAsia"/>
              </w:rPr>
              <w:t>方质量</w:t>
            </w:r>
            <w:proofErr w:type="gramEnd"/>
            <w:r>
              <w:rPr>
                <w:rFonts w:ascii="宋体" w:hAnsi="宋体" w:hint="eastAsia"/>
              </w:rPr>
              <w:t>检测结算价编制造价咨询服务</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15CB84F4" w14:textId="77777777" w:rsidR="00CC40D4" w:rsidRDefault="00CC40D4">
            <w:pPr>
              <w:autoSpaceDE w:val="0"/>
              <w:jc w:val="center"/>
              <w:rPr>
                <w:rFonts w:ascii="宋体" w:hAnsi="宋体" w:hint="eastAsia"/>
              </w:rPr>
            </w:pPr>
            <w:proofErr w:type="gramStart"/>
            <w:r>
              <w:rPr>
                <w:rFonts w:ascii="宋体" w:hAnsi="宋体" w:hint="eastAsia"/>
                <w:color w:val="000000"/>
                <w:sz w:val="22"/>
                <w:szCs w:val="22"/>
              </w:rPr>
              <w:t>中诚联创</w:t>
            </w:r>
            <w:proofErr w:type="gramEnd"/>
            <w:r>
              <w:rPr>
                <w:rFonts w:ascii="宋体" w:hAnsi="宋体" w:hint="eastAsia"/>
                <w:color w:val="000000"/>
                <w:sz w:val="22"/>
                <w:szCs w:val="22"/>
              </w:rPr>
              <w:t>工程管理有限公</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14:paraId="3BB837D1" w14:textId="77777777" w:rsidR="00CC40D4" w:rsidRDefault="00CC40D4">
            <w:pPr>
              <w:autoSpaceDE w:val="0"/>
              <w:jc w:val="center"/>
              <w:rPr>
                <w:rFonts w:ascii="宋体" w:hAnsi="宋体" w:hint="eastAsia"/>
              </w:rPr>
            </w:pPr>
            <w:r>
              <w:rPr>
                <w:rFonts w:ascii="宋体" w:hAnsi="宋体" w:hint="eastAsia"/>
              </w:rPr>
              <w:t>郑州高新技术产业开发区电厂路河南省国家大学科技园(东区)18号楼C座大厦4层29号</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25422917" w14:textId="77777777" w:rsidR="00CC40D4" w:rsidRDefault="00CC40D4">
            <w:pPr>
              <w:autoSpaceDE w:val="0"/>
              <w:jc w:val="center"/>
              <w:rPr>
                <w:rFonts w:ascii="宋体" w:hAnsi="宋体" w:hint="eastAsia"/>
              </w:rPr>
            </w:pPr>
            <w:r>
              <w:rPr>
                <w:rFonts w:ascii="宋体" w:hAnsi="宋体" w:hint="eastAsia"/>
              </w:rPr>
              <w:t>7420.00</w:t>
            </w:r>
          </w:p>
        </w:tc>
        <w:tc>
          <w:tcPr>
            <w:tcW w:w="923" w:type="dxa"/>
            <w:tcBorders>
              <w:top w:val="single" w:sz="4" w:space="0" w:color="auto"/>
              <w:left w:val="single" w:sz="4" w:space="0" w:color="auto"/>
              <w:bottom w:val="single" w:sz="4" w:space="0" w:color="auto"/>
              <w:right w:val="single" w:sz="4" w:space="0" w:color="auto"/>
            </w:tcBorders>
            <w:vAlign w:val="center"/>
            <w:hideMark/>
          </w:tcPr>
          <w:p w14:paraId="762F1ADD" w14:textId="77777777" w:rsidR="00CC40D4" w:rsidRDefault="00CC40D4">
            <w:pPr>
              <w:autoSpaceDE w:val="0"/>
              <w:jc w:val="center"/>
              <w:rPr>
                <w:rFonts w:ascii="宋体" w:hAnsi="宋体" w:hint="eastAsia"/>
              </w:rPr>
            </w:pPr>
            <w:r>
              <w:rPr>
                <w:rFonts w:ascii="宋体" w:hAnsi="宋体" w:hint="eastAsia"/>
              </w:rPr>
              <w:t>元</w:t>
            </w:r>
          </w:p>
        </w:tc>
      </w:tr>
      <w:tr w:rsidR="00CC40D4" w14:paraId="4F29046B" w14:textId="77777777" w:rsidTr="00CC40D4">
        <w:trPr>
          <w:trHeight w:val="587"/>
        </w:trPr>
        <w:tc>
          <w:tcPr>
            <w:tcW w:w="668" w:type="dxa"/>
            <w:vMerge/>
            <w:tcBorders>
              <w:top w:val="nil"/>
              <w:left w:val="single" w:sz="4" w:space="0" w:color="auto"/>
              <w:bottom w:val="single" w:sz="4" w:space="0" w:color="auto"/>
              <w:right w:val="single" w:sz="4" w:space="0" w:color="auto"/>
            </w:tcBorders>
            <w:vAlign w:val="center"/>
            <w:hideMark/>
          </w:tcPr>
          <w:p w14:paraId="488AD3B7" w14:textId="77777777" w:rsidR="00CC40D4" w:rsidRDefault="00CC40D4">
            <w:pPr>
              <w:rPr>
                <w:rFonts w:ascii="宋体" w:hAnsi="宋体"/>
                <w:kern w:val="2"/>
                <w:sz w:val="21"/>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0E8E528" w14:textId="77777777" w:rsidR="00CC40D4" w:rsidRDefault="00CC40D4">
            <w:pPr>
              <w:autoSpaceDE w:val="0"/>
              <w:jc w:val="center"/>
              <w:rPr>
                <w:rFonts w:ascii="宋体" w:hAnsi="宋体" w:hint="eastAsia"/>
              </w:rPr>
            </w:pPr>
            <w:r>
              <w:rPr>
                <w:rFonts w:ascii="宋体" w:hAnsi="宋体" w:hint="eastAsia"/>
              </w:rPr>
              <w:t>序号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ABE28F" w14:textId="77777777" w:rsidR="00CC40D4" w:rsidRDefault="00CC40D4">
            <w:pPr>
              <w:autoSpaceDE w:val="0"/>
              <w:jc w:val="center"/>
              <w:rPr>
                <w:rFonts w:ascii="宋体" w:hAnsi="宋体" w:hint="eastAsia"/>
              </w:rPr>
            </w:pPr>
            <w:r>
              <w:rPr>
                <w:rFonts w:ascii="宋体" w:hAnsi="宋体" w:hint="eastAsia"/>
              </w:rPr>
              <w:t>名称</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4A1F562D" w14:textId="77777777" w:rsidR="00CC40D4" w:rsidRDefault="00CC40D4">
            <w:pPr>
              <w:autoSpaceDE w:val="0"/>
              <w:jc w:val="center"/>
              <w:rPr>
                <w:rFonts w:ascii="宋体" w:hAnsi="宋体" w:hint="eastAsia"/>
              </w:rPr>
            </w:pPr>
            <w:r>
              <w:rPr>
                <w:rFonts w:ascii="宋体" w:hAnsi="宋体" w:hint="eastAsia"/>
              </w:rPr>
              <w:t>质量要求</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2F39C81A" w14:textId="77777777" w:rsidR="00CC40D4" w:rsidRDefault="00CC40D4">
            <w:pPr>
              <w:autoSpaceDE w:val="0"/>
              <w:jc w:val="center"/>
              <w:rPr>
                <w:rFonts w:ascii="宋体" w:hAnsi="宋体" w:hint="eastAsia"/>
              </w:rPr>
            </w:pPr>
            <w:r>
              <w:rPr>
                <w:rFonts w:ascii="宋体" w:hAnsi="宋体" w:hint="eastAsia"/>
              </w:rPr>
              <w:t>服务周期</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6BE596C" w14:textId="77777777" w:rsidR="00CC40D4" w:rsidRDefault="00CC40D4">
            <w:pPr>
              <w:autoSpaceDE w:val="0"/>
              <w:jc w:val="center"/>
              <w:rPr>
                <w:rFonts w:ascii="宋体" w:hAnsi="宋体" w:hint="eastAsia"/>
              </w:rPr>
            </w:pPr>
            <w:r>
              <w:rPr>
                <w:rFonts w:ascii="宋体" w:hAnsi="宋体" w:hint="eastAsia"/>
              </w:rPr>
              <w:t>项目负责人</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5F79651D" w14:textId="77777777" w:rsidR="00CC40D4" w:rsidRDefault="00CC40D4">
            <w:pPr>
              <w:autoSpaceDE w:val="0"/>
              <w:jc w:val="center"/>
              <w:rPr>
                <w:rFonts w:ascii="宋体" w:hAnsi="宋体" w:hint="eastAsia"/>
              </w:rPr>
            </w:pPr>
            <w:r>
              <w:rPr>
                <w:rFonts w:ascii="宋体" w:hAnsi="宋体" w:hint="eastAsia"/>
              </w:rPr>
              <w:t>执业证书信息</w:t>
            </w:r>
          </w:p>
        </w:tc>
      </w:tr>
      <w:tr w:rsidR="00CC40D4" w14:paraId="6BCF2674" w14:textId="77777777" w:rsidTr="00CC40D4">
        <w:trPr>
          <w:trHeight w:val="1122"/>
        </w:trPr>
        <w:tc>
          <w:tcPr>
            <w:tcW w:w="668" w:type="dxa"/>
            <w:vMerge/>
            <w:tcBorders>
              <w:top w:val="nil"/>
              <w:left w:val="single" w:sz="4" w:space="0" w:color="auto"/>
              <w:bottom w:val="single" w:sz="4" w:space="0" w:color="auto"/>
              <w:right w:val="single" w:sz="4" w:space="0" w:color="auto"/>
            </w:tcBorders>
            <w:vAlign w:val="center"/>
            <w:hideMark/>
          </w:tcPr>
          <w:p w14:paraId="739B5283" w14:textId="77777777" w:rsidR="00CC40D4" w:rsidRDefault="00CC40D4">
            <w:pPr>
              <w:rPr>
                <w:rFonts w:ascii="宋体" w:hAnsi="宋体"/>
                <w:kern w:val="2"/>
                <w:sz w:val="21"/>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28B95D08" w14:textId="77777777" w:rsidR="00CC40D4" w:rsidRDefault="00CC40D4">
            <w:pPr>
              <w:autoSpaceDE w:val="0"/>
              <w:jc w:val="center"/>
              <w:rPr>
                <w:rFonts w:ascii="宋体" w:hAnsi="宋体" w:hint="eastAsia"/>
              </w:rPr>
            </w:pPr>
            <w:r>
              <w:rPr>
                <w:rFonts w:ascii="宋体" w:hAnsi="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32D60B" w14:textId="77777777" w:rsidR="00CC40D4" w:rsidRDefault="00CC40D4">
            <w:pPr>
              <w:autoSpaceDE w:val="0"/>
              <w:jc w:val="center"/>
              <w:rPr>
                <w:rFonts w:ascii="宋体" w:hAnsi="宋体" w:hint="eastAsia"/>
              </w:rPr>
            </w:pPr>
            <w:r>
              <w:rPr>
                <w:rFonts w:ascii="宋体" w:hAnsi="宋体" w:hint="eastAsia"/>
              </w:rPr>
              <w:t>省道539偃师</w:t>
            </w:r>
            <w:proofErr w:type="gramStart"/>
            <w:r>
              <w:rPr>
                <w:rFonts w:ascii="宋体" w:hAnsi="宋体" w:hint="eastAsia"/>
              </w:rPr>
              <w:t>山化至顾县</w:t>
            </w:r>
            <w:proofErr w:type="gramEnd"/>
            <w:r>
              <w:rPr>
                <w:rFonts w:ascii="宋体" w:hAnsi="宋体" w:hint="eastAsia"/>
              </w:rPr>
              <w:t>营房口改建</w:t>
            </w:r>
            <w:proofErr w:type="gramStart"/>
            <w:r>
              <w:rPr>
                <w:rFonts w:ascii="宋体" w:hAnsi="宋体" w:hint="eastAsia"/>
              </w:rPr>
              <w:t>工程四标和</w:t>
            </w:r>
            <w:proofErr w:type="gramEnd"/>
            <w:r>
              <w:rPr>
                <w:rFonts w:ascii="宋体" w:hAnsi="宋体" w:hint="eastAsia"/>
              </w:rPr>
              <w:t>伊洛河特大桥设计补充项目合同段及一、六标剩余匝道(含路段安全设施、房建等)合同段交工检测和原四标施工单位已完工程第三</w:t>
            </w:r>
            <w:proofErr w:type="gramStart"/>
            <w:r>
              <w:rPr>
                <w:rFonts w:ascii="宋体" w:hAnsi="宋体" w:hint="eastAsia"/>
              </w:rPr>
              <w:t>方质量</w:t>
            </w:r>
            <w:proofErr w:type="gramEnd"/>
            <w:r>
              <w:rPr>
                <w:rFonts w:ascii="宋体" w:hAnsi="宋体" w:hint="eastAsia"/>
              </w:rPr>
              <w:t>检测结算价后期结算及审核服务</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3B4A518B" w14:textId="77777777" w:rsidR="00CC40D4" w:rsidRDefault="00CC40D4">
            <w:pPr>
              <w:autoSpaceDE w:val="0"/>
              <w:jc w:val="center"/>
              <w:rPr>
                <w:rFonts w:ascii="宋体" w:hAnsi="宋体" w:hint="eastAsia"/>
              </w:rPr>
            </w:pPr>
            <w:r>
              <w:rPr>
                <w:rFonts w:ascii="宋体" w:hAnsi="宋体" w:hint="eastAsia"/>
              </w:rPr>
              <w:t>符合财政规定</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2D270A67" w14:textId="77777777" w:rsidR="00CC40D4" w:rsidRDefault="00CC40D4">
            <w:pPr>
              <w:autoSpaceDE w:val="0"/>
              <w:jc w:val="center"/>
              <w:rPr>
                <w:rFonts w:ascii="宋体" w:hAnsi="宋体" w:hint="eastAsia"/>
              </w:rPr>
            </w:pPr>
            <w:r>
              <w:rPr>
                <w:rFonts w:ascii="宋体" w:hAnsi="宋体" w:hint="eastAsia"/>
              </w:rPr>
              <w:t>自合同签订之日起3个</w:t>
            </w:r>
            <w:proofErr w:type="gramStart"/>
            <w:r>
              <w:rPr>
                <w:rFonts w:ascii="宋体" w:hAnsi="宋体" w:hint="eastAsia"/>
              </w:rPr>
              <w:t>日历天</w:t>
            </w:r>
            <w:proofErr w:type="gramEnd"/>
            <w:r>
              <w:rPr>
                <w:rFonts w:ascii="宋体" w:hAnsi="宋体" w:hint="eastAsia"/>
              </w:rPr>
              <w:t>内完成服务内容</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4DC6E124" w14:textId="77777777" w:rsidR="00CC40D4" w:rsidRDefault="00CC40D4">
            <w:pPr>
              <w:autoSpaceDE w:val="0"/>
              <w:jc w:val="center"/>
              <w:rPr>
                <w:rFonts w:ascii="宋体" w:hAnsi="宋体" w:hint="eastAsia"/>
              </w:rPr>
            </w:pPr>
            <w:proofErr w:type="gramStart"/>
            <w:r>
              <w:rPr>
                <w:rFonts w:ascii="宋体" w:hAnsi="宋体" w:hint="eastAsia"/>
              </w:rPr>
              <w:t>李晓状</w:t>
            </w:r>
            <w:proofErr w:type="gramEnd"/>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61B8061B" w14:textId="77777777" w:rsidR="00CC40D4" w:rsidRDefault="00CC40D4">
            <w:pPr>
              <w:autoSpaceDE w:val="0"/>
              <w:jc w:val="center"/>
              <w:rPr>
                <w:rFonts w:ascii="宋体" w:hAnsi="宋体" w:hint="eastAsia"/>
              </w:rPr>
            </w:pPr>
            <w:r>
              <w:rPr>
                <w:rFonts w:ascii="宋体" w:hAnsi="宋体" w:hint="eastAsia"/>
              </w:rPr>
              <w:t>一级注册造价工程师、建【造】11084100001177</w:t>
            </w:r>
          </w:p>
        </w:tc>
      </w:tr>
    </w:tbl>
    <w:p w14:paraId="05031885" w14:textId="77777777" w:rsidR="00CC40D4" w:rsidRDefault="00CC40D4" w:rsidP="00CC40D4">
      <w:pPr>
        <w:autoSpaceDE w:val="0"/>
        <w:rPr>
          <w:rFonts w:ascii="宋体" w:hAnsi="宋体" w:hint="eastAsia"/>
          <w:sz w:val="22"/>
          <w:szCs w:val="22"/>
        </w:rPr>
      </w:pPr>
      <w:r>
        <w:rPr>
          <w:rFonts w:ascii="宋体" w:hAnsi="宋体" w:hint="eastAsia"/>
          <w:sz w:val="22"/>
          <w:szCs w:val="22"/>
        </w:rPr>
        <w:t xml:space="preserve">三、评审专家名单 </w:t>
      </w:r>
    </w:p>
    <w:p w14:paraId="62D05AD7"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胡鹏、李晓莉、张凯</w:t>
      </w:r>
    </w:p>
    <w:p w14:paraId="6E39D09B" w14:textId="77777777" w:rsidR="00CC40D4" w:rsidRDefault="00CC40D4" w:rsidP="00CC40D4">
      <w:pPr>
        <w:autoSpaceDE w:val="0"/>
        <w:rPr>
          <w:rFonts w:ascii="宋体" w:hAnsi="宋体" w:hint="eastAsia"/>
          <w:sz w:val="22"/>
          <w:szCs w:val="22"/>
        </w:rPr>
      </w:pPr>
      <w:r>
        <w:rPr>
          <w:rFonts w:ascii="宋体" w:hAnsi="宋体" w:hint="eastAsia"/>
          <w:sz w:val="22"/>
          <w:szCs w:val="22"/>
        </w:rPr>
        <w:t xml:space="preserve">四、代理服务收费标准及金额 </w:t>
      </w:r>
    </w:p>
    <w:p w14:paraId="3B04B6BB" w14:textId="77777777" w:rsidR="00CC40D4" w:rsidRDefault="00CC40D4" w:rsidP="00CC40D4">
      <w:pPr>
        <w:autoSpaceDE w:val="0"/>
        <w:ind w:firstLineChars="200" w:firstLine="440"/>
        <w:rPr>
          <w:rFonts w:hint="eastAsia"/>
        </w:rPr>
      </w:pPr>
      <w:r>
        <w:rPr>
          <w:rFonts w:ascii="宋体" w:hAnsi="宋体" w:hint="eastAsia"/>
          <w:sz w:val="22"/>
          <w:szCs w:val="22"/>
        </w:rPr>
        <w:t>收费标准及金额：</w:t>
      </w:r>
      <w:proofErr w:type="gramStart"/>
      <w:r>
        <w:rPr>
          <w:rFonts w:ascii="宋体" w:hAnsi="宋体" w:hint="eastAsia"/>
          <w:sz w:val="22"/>
          <w:szCs w:val="22"/>
        </w:rPr>
        <w:t>由成交供应商按照</w:t>
      </w:r>
      <w:proofErr w:type="gramEnd"/>
      <w:r>
        <w:rPr>
          <w:rFonts w:ascii="宋体" w:hAnsi="宋体" w:hint="eastAsia"/>
          <w:sz w:val="22"/>
          <w:szCs w:val="22"/>
        </w:rPr>
        <w:t>洛阳市市级政府采购收费标准3000元（第1包：1500元，第2包：1500元）向代理公司一次性支付。</w:t>
      </w:r>
    </w:p>
    <w:p w14:paraId="3EE2F77B" w14:textId="77777777" w:rsidR="00CC40D4" w:rsidRDefault="00CC40D4" w:rsidP="00CC40D4">
      <w:pPr>
        <w:autoSpaceDE w:val="0"/>
        <w:rPr>
          <w:rFonts w:ascii="宋体" w:hAnsi="宋体" w:hint="eastAsia"/>
          <w:sz w:val="22"/>
          <w:szCs w:val="22"/>
        </w:rPr>
      </w:pPr>
      <w:r>
        <w:rPr>
          <w:rFonts w:ascii="宋体" w:hAnsi="宋体" w:hint="eastAsia"/>
          <w:sz w:val="22"/>
          <w:szCs w:val="22"/>
        </w:rPr>
        <w:t>五、成交公告发布的媒介及成交公告期限</w:t>
      </w:r>
    </w:p>
    <w:p w14:paraId="243CF178"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本次成交公告在《中国招标投标公共服务平台》、《河南省电子招标投标公共服务平台》和《洛阳市交通事业发展中心》网站上发布，成交公告期限为1个工作日。</w:t>
      </w:r>
    </w:p>
    <w:p w14:paraId="51083C85" w14:textId="77777777" w:rsidR="00CC40D4" w:rsidRDefault="00CC40D4" w:rsidP="00CC40D4">
      <w:pPr>
        <w:autoSpaceDE w:val="0"/>
        <w:rPr>
          <w:rFonts w:ascii="宋体" w:hAnsi="宋体" w:hint="eastAsia"/>
          <w:sz w:val="22"/>
          <w:szCs w:val="22"/>
        </w:rPr>
      </w:pPr>
      <w:r>
        <w:rPr>
          <w:rFonts w:ascii="宋体" w:hAnsi="宋体" w:hint="eastAsia"/>
          <w:sz w:val="22"/>
          <w:szCs w:val="22"/>
        </w:rPr>
        <w:t xml:space="preserve">六、其他补充事宜 </w:t>
      </w:r>
    </w:p>
    <w:p w14:paraId="44068F6F"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1、公告日即为成交通知书领取日。公告日起1个工作日内，被授权的成交人代表应到代理机构（或采购单位）指定地点及时领取成交通知书，逾期未领取的，视同公告日已领取。成交人应按照规定的时限和程序与采购单位完成政府采购合同的签订。 </w:t>
      </w:r>
    </w:p>
    <w:p w14:paraId="4AB97C5A"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2、供应商对成交结果有异议的，可以在</w:t>
      </w:r>
      <w:proofErr w:type="gramStart"/>
      <w:r>
        <w:rPr>
          <w:rFonts w:ascii="宋体" w:hAnsi="宋体" w:hint="eastAsia"/>
          <w:sz w:val="22"/>
          <w:szCs w:val="22"/>
        </w:rPr>
        <w:t>本成交</w:t>
      </w:r>
      <w:proofErr w:type="gramEnd"/>
      <w:r>
        <w:rPr>
          <w:rFonts w:ascii="宋体" w:hAnsi="宋体" w:hint="eastAsia"/>
          <w:sz w:val="22"/>
          <w:szCs w:val="22"/>
        </w:rPr>
        <w:t>公告发布之日后7个工作日内，以书面形式向采购代理机构一次性提出质疑(法人签字盖章并加盖单位公章)，由法定代表</w:t>
      </w:r>
      <w:r>
        <w:rPr>
          <w:rFonts w:ascii="宋体" w:hAnsi="宋体" w:hint="eastAsia"/>
          <w:sz w:val="22"/>
          <w:szCs w:val="22"/>
        </w:rPr>
        <w:lastRenderedPageBreak/>
        <w:t>人或其授权代表携带本人身份证件（原件和复印件）一并提交质疑函原件及相关证明材料（邮寄件、传真件不予受理）。逾期未提交或未按照要求提交的</w:t>
      </w:r>
      <w:proofErr w:type="gramStart"/>
      <w:r>
        <w:rPr>
          <w:rFonts w:ascii="宋体" w:hAnsi="宋体" w:hint="eastAsia"/>
          <w:sz w:val="22"/>
          <w:szCs w:val="22"/>
        </w:rPr>
        <w:t>质疑函将不予</w:t>
      </w:r>
      <w:proofErr w:type="gramEnd"/>
      <w:r>
        <w:rPr>
          <w:rFonts w:ascii="宋体" w:hAnsi="宋体" w:hint="eastAsia"/>
          <w:sz w:val="22"/>
          <w:szCs w:val="22"/>
        </w:rPr>
        <w:t xml:space="preserve">受理。 </w:t>
      </w:r>
    </w:p>
    <w:p w14:paraId="48E4592B" w14:textId="77777777" w:rsidR="00CC40D4" w:rsidRDefault="00CC40D4" w:rsidP="00CC40D4">
      <w:pPr>
        <w:autoSpaceDE w:val="0"/>
        <w:rPr>
          <w:rFonts w:ascii="宋体" w:hAnsi="宋体" w:hint="eastAsia"/>
          <w:sz w:val="22"/>
          <w:szCs w:val="22"/>
        </w:rPr>
      </w:pPr>
      <w:r>
        <w:rPr>
          <w:rFonts w:ascii="宋体" w:hAnsi="宋体" w:hint="eastAsia"/>
          <w:sz w:val="22"/>
          <w:szCs w:val="22"/>
        </w:rPr>
        <w:t xml:space="preserve">七、凡对本次公告内容提出询问，请按以下方式联系 </w:t>
      </w:r>
    </w:p>
    <w:p w14:paraId="7B3DA39B"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1.采购人信息 </w:t>
      </w:r>
    </w:p>
    <w:p w14:paraId="06BA5B1C"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采购人：洛阳市交通事业发展中心</w:t>
      </w:r>
    </w:p>
    <w:p w14:paraId="364606EE"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地  址：洛阳市涧西区南昌路172号</w:t>
      </w:r>
    </w:p>
    <w:p w14:paraId="3784B66C"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联系人：张先生</w:t>
      </w:r>
    </w:p>
    <w:p w14:paraId="79571E87"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电  话：0379-63251308</w:t>
      </w:r>
    </w:p>
    <w:p w14:paraId="1E3B2452"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2.采购代理机构信息（如有） </w:t>
      </w:r>
    </w:p>
    <w:p w14:paraId="5DED1A41"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名    称：中</w:t>
      </w:r>
      <w:proofErr w:type="gramStart"/>
      <w:r>
        <w:rPr>
          <w:rFonts w:ascii="宋体" w:hAnsi="宋体" w:hint="eastAsia"/>
          <w:sz w:val="22"/>
          <w:szCs w:val="22"/>
        </w:rPr>
        <w:t>鼎誉润工程</w:t>
      </w:r>
      <w:proofErr w:type="gramEnd"/>
      <w:r>
        <w:rPr>
          <w:rFonts w:ascii="宋体" w:hAnsi="宋体" w:hint="eastAsia"/>
          <w:sz w:val="22"/>
          <w:szCs w:val="22"/>
        </w:rPr>
        <w:t>咨询有限公司</w:t>
      </w:r>
    </w:p>
    <w:p w14:paraId="6C151FDA"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地    址：郑州市中原区建设西路187号13层1309号 </w:t>
      </w:r>
    </w:p>
    <w:p w14:paraId="0173F22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联 系 人：王先生</w:t>
      </w:r>
    </w:p>
    <w:p w14:paraId="581D4A5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联系方式：17603799781 </w:t>
      </w:r>
    </w:p>
    <w:p w14:paraId="76B9975D"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3.监管部门、联系人和联系方式：</w:t>
      </w:r>
    </w:p>
    <w:p w14:paraId="48F0B31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监管部门：洛阳市交通运输局</w:t>
      </w:r>
    </w:p>
    <w:p w14:paraId="551326D6"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监管部门联系人：郑先生</w:t>
      </w:r>
    </w:p>
    <w:p w14:paraId="5AC5C365"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监管部门联系方式：0379-63218170</w:t>
      </w:r>
    </w:p>
    <w:p w14:paraId="6FE5E9DB" w14:textId="77777777" w:rsidR="00CC40D4" w:rsidRDefault="00CC40D4" w:rsidP="00CC40D4">
      <w:pPr>
        <w:autoSpaceDE w:val="0"/>
        <w:ind w:firstLineChars="200" w:firstLine="440"/>
        <w:rPr>
          <w:rFonts w:ascii="宋体" w:hAnsi="宋体" w:hint="eastAsia"/>
          <w:sz w:val="22"/>
          <w:szCs w:val="22"/>
        </w:rPr>
      </w:pPr>
      <w:r>
        <w:rPr>
          <w:rFonts w:ascii="宋体" w:hAnsi="宋体" w:hint="eastAsia"/>
          <w:sz w:val="22"/>
          <w:szCs w:val="22"/>
        </w:rPr>
        <w:t xml:space="preserve"> </w:t>
      </w:r>
    </w:p>
    <w:p w14:paraId="6249738A" w14:textId="77777777" w:rsidR="00CC40D4" w:rsidRDefault="00CC40D4" w:rsidP="00CC40D4">
      <w:pPr>
        <w:autoSpaceDE w:val="0"/>
        <w:rPr>
          <w:rFonts w:ascii="宋体" w:hAnsi="宋体" w:hint="eastAsia"/>
          <w:sz w:val="20"/>
          <w:szCs w:val="20"/>
        </w:rPr>
      </w:pPr>
      <w:r>
        <w:rPr>
          <w:rFonts w:ascii="宋体" w:hAnsi="宋体" w:hint="eastAsia"/>
          <w:sz w:val="20"/>
          <w:szCs w:val="20"/>
        </w:rPr>
        <w:t xml:space="preserve"> </w:t>
      </w:r>
    </w:p>
    <w:p w14:paraId="36E24E13" w14:textId="77777777" w:rsidR="00CC40D4" w:rsidRDefault="00CC40D4" w:rsidP="00CC40D4">
      <w:pPr>
        <w:autoSpaceDE w:val="0"/>
        <w:rPr>
          <w:rFonts w:ascii="宋体" w:hAnsi="宋体" w:hint="eastAsia"/>
          <w:sz w:val="20"/>
          <w:szCs w:val="20"/>
        </w:rPr>
      </w:pPr>
      <w:r>
        <w:rPr>
          <w:rFonts w:ascii="宋体" w:hAnsi="宋体" w:hint="eastAsia"/>
          <w:sz w:val="20"/>
          <w:szCs w:val="20"/>
        </w:rPr>
        <w:t xml:space="preserve"> </w:t>
      </w:r>
    </w:p>
    <w:p w14:paraId="22D9F9AF" w14:textId="77777777" w:rsidR="00CC40D4" w:rsidRDefault="00CC40D4" w:rsidP="00CC40D4">
      <w:pPr>
        <w:autoSpaceDE w:val="0"/>
        <w:rPr>
          <w:rFonts w:ascii="宋体" w:hAnsi="宋体" w:hint="eastAsia"/>
          <w:sz w:val="22"/>
          <w:szCs w:val="22"/>
        </w:rPr>
      </w:pPr>
      <w:r>
        <w:rPr>
          <w:rFonts w:ascii="宋体" w:hAnsi="宋体" w:hint="eastAsia"/>
          <w:sz w:val="20"/>
          <w:szCs w:val="20"/>
        </w:rPr>
        <w:t xml:space="preserve">                                               </w:t>
      </w:r>
      <w:r>
        <w:rPr>
          <w:rFonts w:ascii="宋体" w:hAnsi="宋体" w:hint="eastAsia"/>
          <w:sz w:val="28"/>
          <w:szCs w:val="28"/>
        </w:rPr>
        <w:t xml:space="preserve">  </w:t>
      </w:r>
      <w:r>
        <w:rPr>
          <w:rFonts w:ascii="宋体" w:hAnsi="宋体" w:hint="eastAsia"/>
          <w:sz w:val="22"/>
          <w:szCs w:val="22"/>
        </w:rPr>
        <w:t xml:space="preserve">               2023年03月26日</w:t>
      </w:r>
    </w:p>
    <w:p w14:paraId="1F4C6CB1" w14:textId="77777777" w:rsidR="00CC40D4" w:rsidRDefault="00CC40D4" w:rsidP="00CC40D4">
      <w:pPr>
        <w:autoSpaceDE w:val="0"/>
        <w:spacing w:line="360" w:lineRule="auto"/>
        <w:rPr>
          <w:rFonts w:ascii="宋体" w:hAnsi="宋体" w:hint="eastAsia"/>
          <w:sz w:val="24"/>
          <w:szCs w:val="24"/>
        </w:rPr>
      </w:pPr>
      <w:r>
        <w:rPr>
          <w:rFonts w:ascii="宋体" w:hAnsi="宋体" w:hint="eastAsia"/>
          <w:sz w:val="24"/>
          <w:szCs w:val="24"/>
        </w:rPr>
        <w:t xml:space="preserve"> </w:t>
      </w:r>
    </w:p>
    <w:p w14:paraId="6149F065" w14:textId="77777777" w:rsidR="00E64F3D" w:rsidRPr="00CC40D4" w:rsidRDefault="00E64F3D" w:rsidP="00CC40D4"/>
    <w:sectPr w:rsidR="00E64F3D" w:rsidRPr="00CC4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26"/>
    <w:rsid w:val="00972926"/>
    <w:rsid w:val="00CC40D4"/>
    <w:rsid w:val="00E6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ECA7C-55A4-40E3-80A1-4789F766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0D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40D4"/>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9044">
      <w:bodyDiv w:val="1"/>
      <w:marLeft w:val="0"/>
      <w:marRight w:val="0"/>
      <w:marTop w:val="0"/>
      <w:marBottom w:val="0"/>
      <w:divBdr>
        <w:top w:val="none" w:sz="0" w:space="0" w:color="auto"/>
        <w:left w:val="none" w:sz="0" w:space="0" w:color="auto"/>
        <w:bottom w:val="none" w:sz="0" w:space="0" w:color="auto"/>
        <w:right w:val="none" w:sz="0" w:space="0" w:color="auto"/>
      </w:divBdr>
      <w:divsChild>
        <w:div w:id="563417106">
          <w:marLeft w:val="0"/>
          <w:marRight w:val="0"/>
          <w:marTop w:val="0"/>
          <w:marBottom w:val="0"/>
          <w:divBdr>
            <w:top w:val="none" w:sz="0" w:space="0" w:color="auto"/>
            <w:left w:val="none" w:sz="0" w:space="0" w:color="auto"/>
            <w:bottom w:val="none" w:sz="0" w:space="0" w:color="auto"/>
            <w:right w:val="none" w:sz="0" w:space="0" w:color="auto"/>
          </w:divBdr>
        </w:div>
      </w:divsChild>
    </w:div>
    <w:div w:id="441847353">
      <w:bodyDiv w:val="1"/>
      <w:marLeft w:val="0"/>
      <w:marRight w:val="0"/>
      <w:marTop w:val="0"/>
      <w:marBottom w:val="0"/>
      <w:divBdr>
        <w:top w:val="none" w:sz="0" w:space="0" w:color="auto"/>
        <w:left w:val="none" w:sz="0" w:space="0" w:color="auto"/>
        <w:bottom w:val="none" w:sz="0" w:space="0" w:color="auto"/>
        <w:right w:val="none" w:sz="0" w:space="0" w:color="auto"/>
      </w:divBdr>
      <w:divsChild>
        <w:div w:id="1291983788">
          <w:marLeft w:val="0"/>
          <w:marRight w:val="0"/>
          <w:marTop w:val="0"/>
          <w:marBottom w:val="0"/>
          <w:divBdr>
            <w:top w:val="none" w:sz="0" w:space="0" w:color="auto"/>
            <w:left w:val="none" w:sz="0" w:space="0" w:color="auto"/>
            <w:bottom w:val="none" w:sz="0" w:space="0" w:color="auto"/>
            <w:right w:val="none" w:sz="0" w:space="0" w:color="auto"/>
          </w:divBdr>
        </w:div>
      </w:divsChild>
    </w:div>
    <w:div w:id="1122697422">
      <w:bodyDiv w:val="1"/>
      <w:marLeft w:val="0"/>
      <w:marRight w:val="0"/>
      <w:marTop w:val="0"/>
      <w:marBottom w:val="0"/>
      <w:divBdr>
        <w:top w:val="none" w:sz="0" w:space="0" w:color="auto"/>
        <w:left w:val="none" w:sz="0" w:space="0" w:color="auto"/>
        <w:bottom w:val="none" w:sz="0" w:space="0" w:color="auto"/>
        <w:right w:val="none" w:sz="0" w:space="0" w:color="auto"/>
      </w:divBdr>
      <w:divsChild>
        <w:div w:id="119206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2023-03-26T08:46:00Z</dcterms:created>
  <dcterms:modified xsi:type="dcterms:W3CDTF">2023-03-26T08:47:00Z</dcterms:modified>
</cp:coreProperties>
</file>