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新建G208二淅线洛阳黄河公铁两用大桥及引线工程</w:t>
      </w:r>
    </w:p>
    <w:p>
      <w:pPr>
        <w:spacing w:line="579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招标代理遴选结果公示</w:t>
      </w:r>
    </w:p>
    <w:p>
      <w:pPr>
        <w:spacing w:line="579" w:lineRule="exact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根据洛阳市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交通事业</w:t>
      </w:r>
      <w:r>
        <w:rPr>
          <w:rFonts w:hint="eastAsia" w:ascii="仿宋" w:hAnsi="仿宋" w:eastAsia="仿宋" w:cs="仿宋"/>
          <w:sz w:val="32"/>
          <w:szCs w:val="32"/>
        </w:rPr>
        <w:t>发展中心新建G208二淅线洛阳黄河公铁两用大桥及引线工程招标代理遴选公告，2022年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16时00分</w:t>
      </w:r>
      <w:r>
        <w:rPr>
          <w:rFonts w:hint="eastAsia" w:ascii="仿宋" w:hAnsi="仿宋" w:eastAsia="仿宋" w:cs="仿宋"/>
          <w:sz w:val="32"/>
          <w:szCs w:val="32"/>
        </w:rPr>
        <w:t>在洛阳市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交通事业</w:t>
      </w:r>
      <w:r>
        <w:rPr>
          <w:rFonts w:hint="eastAsia" w:ascii="仿宋" w:hAnsi="仿宋" w:eastAsia="仿宋" w:cs="仿宋"/>
          <w:sz w:val="32"/>
          <w:szCs w:val="32"/>
        </w:rPr>
        <w:t>发展中心615会议室，评审小组对参选单位递交的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响应</w:t>
      </w:r>
      <w:r>
        <w:rPr>
          <w:rFonts w:hint="eastAsia" w:ascii="仿宋" w:hAnsi="仿宋" w:eastAsia="仿宋" w:cs="仿宋"/>
          <w:sz w:val="32"/>
          <w:szCs w:val="32"/>
        </w:rPr>
        <w:t>文件进行了评审，根据综合得分由高到低的排序选取第1名为最终入选单位，名单公示如下：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东虹建设工程招标代理有限公司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公示日期：2022年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日——2022年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参选单位对中标结果有异议的，可以在本结果公示发布之日后的公示期内，以书面形式向采购单位提出质疑。逾期未提交的质疑函将不予受理。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采购单位名称、联系人和电话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采购人：洛阳市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交通事业</w:t>
      </w:r>
      <w:r>
        <w:rPr>
          <w:rFonts w:hint="eastAsia" w:ascii="仿宋" w:hAnsi="仿宋" w:eastAsia="仿宋" w:cs="仿宋"/>
          <w:sz w:val="32"/>
          <w:szCs w:val="32"/>
        </w:rPr>
        <w:t>发展中心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联系人：段先生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话：0379-63217736</w:t>
      </w:r>
    </w:p>
    <w:p>
      <w:pPr>
        <w:spacing w:line="579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9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9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B8819"/>
    <w:multiLevelType w:val="singleLevel"/>
    <w:tmpl w:val="CD1B88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JhZjc3ZmE5MmE1NDM2Y2NiNmE5Njc5OTFkZGJmZDMifQ=="/>
  </w:docVars>
  <w:rsids>
    <w:rsidRoot w:val="008315EE"/>
    <w:rsid w:val="0017765F"/>
    <w:rsid w:val="004A375F"/>
    <w:rsid w:val="00561983"/>
    <w:rsid w:val="008315EE"/>
    <w:rsid w:val="00BD023D"/>
    <w:rsid w:val="00E00716"/>
    <w:rsid w:val="00E05210"/>
    <w:rsid w:val="087237C3"/>
    <w:rsid w:val="105E4BB0"/>
    <w:rsid w:val="1DB2703C"/>
    <w:rsid w:val="2515459A"/>
    <w:rsid w:val="3EC5370A"/>
    <w:rsid w:val="43284750"/>
    <w:rsid w:val="4F470647"/>
    <w:rsid w:val="599D353E"/>
    <w:rsid w:val="6841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346</Characters>
  <Lines>1</Lines>
  <Paragraphs>1</Paragraphs>
  <TotalTime>19</TotalTime>
  <ScaleCrop>false</ScaleCrop>
  <LinksUpToDate>false</LinksUpToDate>
  <CharactersWithSpaces>348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2021-11-01T04:58:00Z</dcterms:created>
  <dc:creator>Administrator</dc:creator>
  <cp:lastModifiedBy>断桥</cp:lastModifiedBy>
  <cp:lastPrinted>2021-11-15T08:53:00Z</cp:lastPrinted>
  <dcterms:modified xsi:type="dcterms:W3CDTF">2022-10-25T03:05:37Z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0EEEB0C6444244E6BC7177B0F63DE9FE</vt:lpwstr>
  </property>
</Properties>
</file>