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5EE" w:rsidRDefault="004A375F" w:rsidP="004A375F">
      <w:pPr>
        <w:spacing w:line="579" w:lineRule="exact"/>
        <w:jc w:val="center"/>
        <w:rPr>
          <w:rFonts w:ascii="黑体" w:eastAsia="黑体" w:hAnsi="黑体" w:cs="黑体"/>
          <w:sz w:val="36"/>
          <w:szCs w:val="36"/>
        </w:rPr>
      </w:pPr>
      <w:r w:rsidRPr="004A375F">
        <w:rPr>
          <w:rFonts w:ascii="黑体" w:eastAsia="黑体" w:hAnsi="黑体" w:cs="黑体" w:hint="eastAsia"/>
          <w:sz w:val="36"/>
          <w:szCs w:val="36"/>
        </w:rPr>
        <w:t>S240济邓线跨吉利洛阳石化铁路专用线特大桥及引线段改建工程招标代理</w:t>
      </w:r>
      <w:r w:rsidR="0017765F">
        <w:rPr>
          <w:rFonts w:ascii="黑体" w:eastAsia="黑体" w:hAnsi="黑体" w:cs="黑体" w:hint="eastAsia"/>
          <w:sz w:val="36"/>
          <w:szCs w:val="36"/>
        </w:rPr>
        <w:t>遴选结果公示</w:t>
      </w:r>
    </w:p>
    <w:p w:rsidR="008315EE" w:rsidRDefault="008315EE">
      <w:pPr>
        <w:spacing w:line="579" w:lineRule="exact"/>
        <w:rPr>
          <w:rFonts w:ascii="仿宋" w:eastAsia="仿宋" w:hAnsi="仿宋" w:cs="仿宋"/>
          <w:sz w:val="32"/>
          <w:szCs w:val="32"/>
        </w:rPr>
      </w:pPr>
    </w:p>
    <w:p w:rsidR="008315EE" w:rsidRDefault="0017765F">
      <w:pPr>
        <w:numPr>
          <w:ilvl w:val="0"/>
          <w:numId w:val="1"/>
        </w:numPr>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根据洛阳市公路事业发展中心</w:t>
      </w:r>
      <w:r w:rsidR="004A375F" w:rsidRPr="004A375F">
        <w:rPr>
          <w:rFonts w:ascii="仿宋" w:eastAsia="仿宋" w:hAnsi="仿宋" w:cs="仿宋" w:hint="eastAsia"/>
          <w:sz w:val="32"/>
          <w:szCs w:val="32"/>
        </w:rPr>
        <w:t>S240济邓线跨吉利洛阳石化铁路专用线特大桥及引线段改建工程</w:t>
      </w:r>
      <w:r>
        <w:rPr>
          <w:rFonts w:ascii="仿宋" w:eastAsia="仿宋" w:hAnsi="仿宋" w:cs="仿宋" w:hint="eastAsia"/>
          <w:sz w:val="32"/>
          <w:szCs w:val="32"/>
        </w:rPr>
        <w:t>招标代理机构遴选公告，202</w:t>
      </w:r>
      <w:r w:rsidR="004A375F">
        <w:rPr>
          <w:rFonts w:ascii="仿宋" w:eastAsia="仿宋" w:hAnsi="仿宋" w:cs="仿宋" w:hint="eastAsia"/>
          <w:sz w:val="32"/>
          <w:szCs w:val="32"/>
        </w:rPr>
        <w:t>2</w:t>
      </w:r>
      <w:r>
        <w:rPr>
          <w:rFonts w:ascii="仿宋" w:eastAsia="仿宋" w:hAnsi="仿宋" w:cs="仿宋" w:hint="eastAsia"/>
          <w:sz w:val="32"/>
          <w:szCs w:val="32"/>
        </w:rPr>
        <w:t>年</w:t>
      </w:r>
      <w:r w:rsidR="004A375F">
        <w:rPr>
          <w:rFonts w:ascii="仿宋" w:eastAsia="仿宋" w:hAnsi="仿宋" w:cs="仿宋" w:hint="eastAsia"/>
          <w:sz w:val="32"/>
          <w:szCs w:val="32"/>
        </w:rPr>
        <w:t>9</w:t>
      </w:r>
      <w:r>
        <w:rPr>
          <w:rFonts w:ascii="仿宋" w:eastAsia="仿宋" w:hAnsi="仿宋" w:cs="仿宋" w:hint="eastAsia"/>
          <w:sz w:val="32"/>
          <w:szCs w:val="32"/>
        </w:rPr>
        <w:t>月</w:t>
      </w:r>
      <w:r w:rsidR="004A375F">
        <w:rPr>
          <w:rFonts w:ascii="仿宋" w:eastAsia="仿宋" w:hAnsi="仿宋" w:cs="仿宋" w:hint="eastAsia"/>
          <w:sz w:val="32"/>
          <w:szCs w:val="32"/>
        </w:rPr>
        <w:t>9</w:t>
      </w:r>
      <w:r>
        <w:rPr>
          <w:rFonts w:ascii="仿宋" w:eastAsia="仿宋" w:hAnsi="仿宋" w:cs="仿宋" w:hint="eastAsia"/>
          <w:sz w:val="32"/>
          <w:szCs w:val="32"/>
        </w:rPr>
        <w:t>日下午在洛阳市公路事业发展中心615会议室，</w:t>
      </w:r>
      <w:r w:rsidR="004A375F">
        <w:rPr>
          <w:rFonts w:ascii="仿宋" w:eastAsia="仿宋" w:hAnsi="仿宋" w:cs="仿宋" w:hint="eastAsia"/>
          <w:sz w:val="32"/>
          <w:szCs w:val="32"/>
        </w:rPr>
        <w:t>评审</w:t>
      </w:r>
      <w:r>
        <w:rPr>
          <w:rFonts w:ascii="仿宋" w:eastAsia="仿宋" w:hAnsi="仿宋" w:cs="仿宋" w:hint="eastAsia"/>
          <w:sz w:val="32"/>
          <w:szCs w:val="32"/>
        </w:rPr>
        <w:t>小组对参选单位递交的遴选文件进行了评审，根据综合得分由高到低的排序选取第1名为最终入选单位，名单公示如下：</w:t>
      </w:r>
    </w:p>
    <w:p w:rsidR="008315EE" w:rsidRDefault="00BD023D">
      <w:pPr>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东虹建设工程招标代理</w:t>
      </w:r>
      <w:r w:rsidR="0017765F">
        <w:rPr>
          <w:rFonts w:ascii="仿宋" w:eastAsia="仿宋" w:hAnsi="仿宋" w:cs="仿宋" w:hint="eastAsia"/>
          <w:sz w:val="32"/>
          <w:szCs w:val="32"/>
        </w:rPr>
        <w:t>有限公司</w:t>
      </w:r>
    </w:p>
    <w:p w:rsidR="008315EE" w:rsidRDefault="0017765F">
      <w:pPr>
        <w:numPr>
          <w:ilvl w:val="0"/>
          <w:numId w:val="1"/>
        </w:numPr>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公示日期：202</w:t>
      </w:r>
      <w:r w:rsidR="00BD023D">
        <w:rPr>
          <w:rFonts w:ascii="仿宋" w:eastAsia="仿宋" w:hAnsi="仿宋" w:cs="仿宋" w:hint="eastAsia"/>
          <w:sz w:val="32"/>
          <w:szCs w:val="32"/>
        </w:rPr>
        <w:t>2</w:t>
      </w:r>
      <w:r>
        <w:rPr>
          <w:rFonts w:ascii="仿宋" w:eastAsia="仿宋" w:hAnsi="仿宋" w:cs="仿宋" w:hint="eastAsia"/>
          <w:sz w:val="32"/>
          <w:szCs w:val="32"/>
        </w:rPr>
        <w:t>年</w:t>
      </w:r>
      <w:r w:rsidR="00BD023D">
        <w:rPr>
          <w:rFonts w:ascii="仿宋" w:eastAsia="仿宋" w:hAnsi="仿宋" w:cs="仿宋" w:hint="eastAsia"/>
          <w:sz w:val="32"/>
          <w:szCs w:val="32"/>
        </w:rPr>
        <w:t>9</w:t>
      </w:r>
      <w:r>
        <w:rPr>
          <w:rFonts w:ascii="仿宋" w:eastAsia="仿宋" w:hAnsi="仿宋" w:cs="仿宋" w:hint="eastAsia"/>
          <w:sz w:val="32"/>
          <w:szCs w:val="32"/>
        </w:rPr>
        <w:t>月</w:t>
      </w:r>
      <w:r w:rsidR="00BD023D">
        <w:rPr>
          <w:rFonts w:ascii="仿宋" w:eastAsia="仿宋" w:hAnsi="仿宋" w:cs="仿宋" w:hint="eastAsia"/>
          <w:sz w:val="32"/>
          <w:szCs w:val="32"/>
        </w:rPr>
        <w:t>13</w:t>
      </w:r>
      <w:r>
        <w:rPr>
          <w:rFonts w:ascii="仿宋" w:eastAsia="仿宋" w:hAnsi="仿宋" w:cs="仿宋" w:hint="eastAsia"/>
          <w:sz w:val="32"/>
          <w:szCs w:val="32"/>
        </w:rPr>
        <w:t>日——2022年</w:t>
      </w:r>
      <w:r w:rsidR="00BD023D">
        <w:rPr>
          <w:rFonts w:ascii="仿宋" w:eastAsia="仿宋" w:hAnsi="仿宋" w:cs="仿宋" w:hint="eastAsia"/>
          <w:sz w:val="32"/>
          <w:szCs w:val="32"/>
        </w:rPr>
        <w:t>9</w:t>
      </w:r>
      <w:r>
        <w:rPr>
          <w:rFonts w:ascii="仿宋" w:eastAsia="仿宋" w:hAnsi="仿宋" w:cs="仿宋" w:hint="eastAsia"/>
          <w:sz w:val="32"/>
          <w:szCs w:val="32"/>
        </w:rPr>
        <w:t>月</w:t>
      </w:r>
      <w:r w:rsidR="00BD023D">
        <w:rPr>
          <w:rFonts w:ascii="仿宋" w:eastAsia="仿宋" w:hAnsi="仿宋" w:cs="仿宋" w:hint="eastAsia"/>
          <w:sz w:val="32"/>
          <w:szCs w:val="32"/>
        </w:rPr>
        <w:t>14</w:t>
      </w:r>
      <w:r>
        <w:rPr>
          <w:rFonts w:ascii="仿宋" w:eastAsia="仿宋" w:hAnsi="仿宋" w:cs="仿宋" w:hint="eastAsia"/>
          <w:sz w:val="32"/>
          <w:szCs w:val="32"/>
        </w:rPr>
        <w:t>日。</w:t>
      </w:r>
    </w:p>
    <w:p w:rsidR="008315EE" w:rsidRDefault="0017765F">
      <w:pPr>
        <w:numPr>
          <w:ilvl w:val="0"/>
          <w:numId w:val="1"/>
        </w:numPr>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参选单位对中标结果有异议的，可以在本结果公示发布之日后的公示期内，以书面形式向采购单位提出质疑。逾期未提交的质疑函将不予受理。</w:t>
      </w:r>
    </w:p>
    <w:p w:rsidR="008315EE" w:rsidRDefault="0017765F">
      <w:pPr>
        <w:numPr>
          <w:ilvl w:val="0"/>
          <w:numId w:val="1"/>
        </w:numPr>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采购单位名称、联系人和电话</w:t>
      </w:r>
      <w:bookmarkStart w:id="0" w:name="_GoBack"/>
      <w:bookmarkEnd w:id="0"/>
    </w:p>
    <w:p w:rsidR="008315EE" w:rsidRDefault="0017765F">
      <w:pPr>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采购人：洛阳市公路事业发展中心</w:t>
      </w:r>
    </w:p>
    <w:p w:rsidR="008315EE" w:rsidRDefault="0017765F">
      <w:pPr>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联系人：段先生</w:t>
      </w:r>
    </w:p>
    <w:p w:rsidR="008315EE" w:rsidRDefault="0017765F">
      <w:pPr>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电  话：0379-63217736</w:t>
      </w:r>
    </w:p>
    <w:p w:rsidR="008315EE" w:rsidRDefault="008315EE">
      <w:pPr>
        <w:spacing w:line="579" w:lineRule="exact"/>
        <w:rPr>
          <w:rFonts w:ascii="仿宋" w:eastAsia="仿宋" w:hAnsi="仿宋" w:cs="仿宋"/>
          <w:sz w:val="32"/>
          <w:szCs w:val="32"/>
        </w:rPr>
      </w:pPr>
    </w:p>
    <w:p w:rsidR="008315EE" w:rsidRDefault="008315EE">
      <w:pPr>
        <w:spacing w:line="579" w:lineRule="exact"/>
        <w:rPr>
          <w:rFonts w:ascii="仿宋" w:eastAsia="仿宋" w:hAnsi="仿宋" w:cs="仿宋"/>
          <w:sz w:val="32"/>
          <w:szCs w:val="32"/>
        </w:rPr>
      </w:pPr>
    </w:p>
    <w:p w:rsidR="008315EE" w:rsidRDefault="008315EE">
      <w:pPr>
        <w:spacing w:line="579" w:lineRule="exact"/>
        <w:rPr>
          <w:rFonts w:ascii="仿宋" w:eastAsia="仿宋" w:hAnsi="仿宋" w:cs="仿宋"/>
          <w:sz w:val="32"/>
          <w:szCs w:val="32"/>
        </w:rPr>
      </w:pPr>
    </w:p>
    <w:p w:rsidR="008315EE" w:rsidRDefault="0017765F">
      <w:pPr>
        <w:spacing w:line="579" w:lineRule="exact"/>
        <w:ind w:firstLineChars="1800" w:firstLine="5760"/>
        <w:rPr>
          <w:rFonts w:ascii="仿宋" w:eastAsia="仿宋" w:hAnsi="仿宋" w:cs="仿宋"/>
          <w:sz w:val="32"/>
          <w:szCs w:val="32"/>
        </w:rPr>
      </w:pPr>
      <w:r>
        <w:rPr>
          <w:rFonts w:ascii="仿宋" w:eastAsia="仿宋" w:hAnsi="仿宋" w:cs="仿宋" w:hint="eastAsia"/>
          <w:sz w:val="32"/>
          <w:szCs w:val="32"/>
        </w:rPr>
        <w:t>202</w:t>
      </w:r>
      <w:r w:rsidR="00BD023D">
        <w:rPr>
          <w:rFonts w:ascii="仿宋" w:eastAsia="仿宋" w:hAnsi="仿宋" w:cs="仿宋" w:hint="eastAsia"/>
          <w:sz w:val="32"/>
          <w:szCs w:val="32"/>
        </w:rPr>
        <w:t>2</w:t>
      </w:r>
      <w:r>
        <w:rPr>
          <w:rFonts w:ascii="仿宋" w:eastAsia="仿宋" w:hAnsi="仿宋" w:cs="仿宋" w:hint="eastAsia"/>
          <w:sz w:val="32"/>
          <w:szCs w:val="32"/>
        </w:rPr>
        <w:t>年</w:t>
      </w:r>
      <w:r w:rsidR="00BD023D">
        <w:rPr>
          <w:rFonts w:ascii="仿宋" w:eastAsia="仿宋" w:hAnsi="仿宋" w:cs="仿宋" w:hint="eastAsia"/>
          <w:sz w:val="32"/>
          <w:szCs w:val="32"/>
        </w:rPr>
        <w:t>9</w:t>
      </w:r>
      <w:r>
        <w:rPr>
          <w:rFonts w:ascii="仿宋" w:eastAsia="仿宋" w:hAnsi="仿宋" w:cs="仿宋" w:hint="eastAsia"/>
          <w:sz w:val="32"/>
          <w:szCs w:val="32"/>
        </w:rPr>
        <w:t>月</w:t>
      </w:r>
      <w:r w:rsidR="00E00716">
        <w:rPr>
          <w:rFonts w:ascii="仿宋" w:eastAsia="仿宋" w:hAnsi="仿宋" w:cs="仿宋" w:hint="eastAsia"/>
          <w:sz w:val="32"/>
          <w:szCs w:val="32"/>
        </w:rPr>
        <w:t>13</w:t>
      </w:r>
      <w:r>
        <w:rPr>
          <w:rFonts w:ascii="仿宋" w:eastAsia="仿宋" w:hAnsi="仿宋" w:cs="仿宋" w:hint="eastAsia"/>
          <w:sz w:val="32"/>
          <w:szCs w:val="32"/>
        </w:rPr>
        <w:t>日</w:t>
      </w:r>
    </w:p>
    <w:sectPr w:rsidR="008315EE" w:rsidSect="004A375F">
      <w:pgSz w:w="11906" w:h="16838"/>
      <w:pgMar w:top="1440" w:right="1418"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75F" w:rsidRDefault="004A375F" w:rsidP="004A375F">
      <w:r>
        <w:separator/>
      </w:r>
    </w:p>
  </w:endnote>
  <w:endnote w:type="continuationSeparator" w:id="0">
    <w:p w:rsidR="004A375F" w:rsidRDefault="004A375F" w:rsidP="004A37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75F" w:rsidRDefault="004A375F" w:rsidP="004A375F">
      <w:r>
        <w:separator/>
      </w:r>
    </w:p>
  </w:footnote>
  <w:footnote w:type="continuationSeparator" w:id="0">
    <w:p w:rsidR="004A375F" w:rsidRDefault="004A375F" w:rsidP="004A37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D1B8819"/>
    <w:multiLevelType w:val="singleLevel"/>
    <w:tmpl w:val="CD1B8819"/>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15EE"/>
    <w:rsid w:val="0017765F"/>
    <w:rsid w:val="004A375F"/>
    <w:rsid w:val="00561983"/>
    <w:rsid w:val="008315EE"/>
    <w:rsid w:val="00BD023D"/>
    <w:rsid w:val="00E00716"/>
    <w:rsid w:val="00E05210"/>
    <w:rsid w:val="087237C3"/>
    <w:rsid w:val="105E4BB0"/>
    <w:rsid w:val="1DB2703C"/>
    <w:rsid w:val="3EC5370A"/>
    <w:rsid w:val="43284750"/>
    <w:rsid w:val="4F470647"/>
    <w:rsid w:val="599D353E"/>
    <w:rsid w:val="684105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15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A37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A375F"/>
    <w:rPr>
      <w:kern w:val="2"/>
      <w:sz w:val="18"/>
      <w:szCs w:val="18"/>
    </w:rPr>
  </w:style>
  <w:style w:type="paragraph" w:styleId="a4">
    <w:name w:val="footer"/>
    <w:basedOn w:val="a"/>
    <w:link w:val="Char0"/>
    <w:rsid w:val="004A375F"/>
    <w:pPr>
      <w:tabs>
        <w:tab w:val="center" w:pos="4153"/>
        <w:tab w:val="right" w:pos="8306"/>
      </w:tabs>
      <w:snapToGrid w:val="0"/>
      <w:jc w:val="left"/>
    </w:pPr>
    <w:rPr>
      <w:sz w:val="18"/>
      <w:szCs w:val="18"/>
    </w:rPr>
  </w:style>
  <w:style w:type="character" w:customStyle="1" w:styleId="Char0">
    <w:name w:val="页脚 Char"/>
    <w:basedOn w:val="a0"/>
    <w:link w:val="a4"/>
    <w:rsid w:val="004A375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316</Words>
  <Characters>45</Characters>
  <Application>Microsoft Office Word</Application>
  <DocSecurity>0</DocSecurity>
  <Lines>1</Lines>
  <Paragraphs>1</Paragraphs>
  <ScaleCrop>false</ScaleCrop>
  <Company/>
  <LinksUpToDate>false</LinksUpToDate>
  <CharactersWithSpaces>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2021-11-15T08:53:00Z</cp:lastPrinted>
  <dcterms:created xsi:type="dcterms:W3CDTF">2021-11-01T04:58:00Z</dcterms:created>
  <dcterms:modified xsi:type="dcterms:W3CDTF">2022-09-13T01:16:00Z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0EEEB0C6444244E6BC7177B0F63DE9FE</vt:lpwstr>
  </property>
</Properties>
</file>