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tabs>
          <w:tab w:val="left" w:pos="2127"/>
        </w:tabs>
        <w:spacing w:line="360" w:lineRule="auto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洛阳市伏牛山片区交通与旅游融合发展总体规划</w:t>
      </w: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bCs/>
          <w:sz w:val="40"/>
          <w:szCs w:val="40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招标代理机构遴选</w:t>
      </w:r>
    </w:p>
    <w:p>
      <w:pPr>
        <w:tabs>
          <w:tab w:val="left" w:pos="2127"/>
        </w:tabs>
        <w:spacing w:line="360" w:lineRule="auto"/>
        <w:rPr>
          <w:rFonts w:ascii="仿宋" w:hAnsi="仿宋" w:eastAsia="仿宋" w:cs="仿宋"/>
          <w:b/>
          <w:sz w:val="36"/>
          <w:szCs w:val="36"/>
        </w:rPr>
      </w:pPr>
    </w:p>
    <w:p>
      <w:pPr>
        <w:tabs>
          <w:tab w:val="left" w:pos="2127"/>
        </w:tabs>
        <w:spacing w:line="360" w:lineRule="auto"/>
        <w:ind w:firstLine="723" w:firstLineChars="20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tabs>
          <w:tab w:val="left" w:pos="2127"/>
        </w:tabs>
        <w:spacing w:line="360" w:lineRule="auto"/>
        <w:ind w:firstLine="723" w:firstLineChars="20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</w:rPr>
        <w:t>遴选申请书</w:t>
      </w: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2127"/>
        </w:tabs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（签字或盖章）</w:t>
      </w: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目录</w:t>
      </w: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jc w:val="center"/>
        <w:rPr>
          <w:rFonts w:ascii="仿宋" w:hAnsi="仿宋" w:eastAsia="仿宋" w:cs="仿宋"/>
          <w:b/>
          <w:sz w:val="72"/>
          <w:szCs w:val="72"/>
        </w:rPr>
      </w:pPr>
    </w:p>
    <w:p>
      <w:pPr>
        <w:tabs>
          <w:tab w:val="left" w:pos="2127"/>
        </w:tabs>
        <w:spacing w:line="360" w:lineRule="auto"/>
        <w:rPr>
          <w:rFonts w:ascii="仿宋" w:hAnsi="仿宋" w:eastAsia="仿宋" w:cs="仿宋"/>
          <w:b/>
          <w:sz w:val="72"/>
          <w:szCs w:val="7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一、法定代表人授权书</w:t>
      </w:r>
    </w:p>
    <w:p>
      <w:pPr>
        <w:spacing w:line="360" w:lineRule="auto"/>
        <w:ind w:firstLine="548" w:firstLineChars="1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（单位名称）的法定代表人，现授权委托本单位在职员工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（姓名，职务）（身份证号码：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、手机号码：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）作为我方代表参加贵单位组织的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仪标会议，并代表我方全权处理一切与之有关的具体事务和签署相关文件，我均予以承认。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代理人无权转让委托权。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本授权书于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日签名生效，本授权书至项目结束前始终有效。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特此声明。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人：（加盖公章）</w:t>
      </w:r>
    </w:p>
    <w:p>
      <w:pPr>
        <w:spacing w:line="360" w:lineRule="auto"/>
        <w:ind w:firstLine="4060" w:firstLineChars="14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firstLine="4060" w:firstLineChars="14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授权委托人：（签字）</w:t>
      </w:r>
    </w:p>
    <w:p>
      <w:pPr>
        <w:spacing w:line="360" w:lineRule="auto"/>
        <w:ind w:firstLine="4060" w:firstLineChars="14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期：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附：法定代表人及供应商代表（被授权人）身份证复印件并加盖公章。</w:t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t>二、响应人基本情况表</w:t>
      </w:r>
    </w:p>
    <w:p>
      <w:pPr>
        <w:rPr>
          <w:rFonts w:ascii="仿宋" w:hAnsi="仿宋" w:eastAsia="仿宋"/>
          <w:b/>
          <w:kern w:val="0"/>
          <w:sz w:val="30"/>
          <w:szCs w:val="20"/>
        </w:rPr>
      </w:pPr>
    </w:p>
    <w:tbl>
      <w:tblPr>
        <w:tblStyle w:val="4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173"/>
        <w:gridCol w:w="156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单位名称</w:t>
            </w:r>
          </w:p>
        </w:tc>
        <w:tc>
          <w:tcPr>
            <w:tcW w:w="5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营业范围</w:t>
            </w:r>
          </w:p>
        </w:tc>
        <w:tc>
          <w:tcPr>
            <w:tcW w:w="5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单位地址</w:t>
            </w:r>
          </w:p>
        </w:tc>
        <w:tc>
          <w:tcPr>
            <w:tcW w:w="5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法定代表人</w:t>
            </w:r>
          </w:p>
        </w:tc>
        <w:tc>
          <w:tcPr>
            <w:tcW w:w="5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工商登记号</w:t>
            </w:r>
          </w:p>
        </w:tc>
        <w:tc>
          <w:tcPr>
            <w:tcW w:w="5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开户银行及账号</w:t>
            </w:r>
          </w:p>
        </w:tc>
        <w:tc>
          <w:tcPr>
            <w:tcW w:w="58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联系人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联系电话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电子邮箱</w:t>
            </w:r>
          </w:p>
        </w:tc>
        <w:tc>
          <w:tcPr>
            <w:tcW w:w="5875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kern w:val="0"/>
          <w:sz w:val="30"/>
          <w:szCs w:val="20"/>
        </w:rPr>
      </w:pPr>
    </w:p>
    <w:p>
      <w:pPr>
        <w:pStyle w:val="2"/>
        <w:rPr>
          <w:rFonts w:ascii="仿宋" w:hAnsi="仿宋" w:eastAsia="仿宋"/>
          <w:b/>
          <w:kern w:val="0"/>
          <w:sz w:val="30"/>
        </w:rPr>
      </w:pPr>
    </w:p>
    <w:p>
      <w:pPr>
        <w:pStyle w:val="7"/>
      </w:pPr>
    </w:p>
    <w:p>
      <w:pPr>
        <w:spacing w:line="600" w:lineRule="auto"/>
        <w:ind w:firstLine="4060" w:firstLineChars="1450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 w:cs="仿宋"/>
          <w:sz w:val="28"/>
          <w:szCs w:val="28"/>
        </w:rPr>
        <w:t>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人：（加盖公章）</w:t>
      </w:r>
    </w:p>
    <w:p>
      <w:pPr>
        <w:spacing w:line="600" w:lineRule="auto"/>
        <w:ind w:firstLine="4480" w:firstLineChars="1400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年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br w:type="page"/>
      </w:r>
    </w:p>
    <w:p>
      <w:pPr>
        <w:jc w:val="center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t>三、企业资信</w:t>
      </w:r>
    </w:p>
    <w:p>
      <w:pPr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br w:type="page"/>
      </w:r>
    </w:p>
    <w:p>
      <w:pPr>
        <w:pStyle w:val="8"/>
        <w:numPr>
          <w:ilvl w:val="0"/>
          <w:numId w:val="1"/>
        </w:numPr>
        <w:ind w:firstLineChars="0"/>
        <w:jc w:val="center"/>
        <w:rPr>
          <w:rFonts w:ascii="Times New Roman" w:hAnsi="Times New Roman" w:eastAsia="仿宋_GB2312"/>
          <w:b/>
          <w:kern w:val="0"/>
          <w:sz w:val="30"/>
          <w:szCs w:val="20"/>
        </w:rPr>
      </w:pPr>
      <w:r>
        <w:rPr>
          <w:rFonts w:hint="eastAsia" w:ascii="Times New Roman" w:hAnsi="Times New Roman" w:eastAsia="仿宋_GB2312"/>
          <w:b/>
          <w:kern w:val="0"/>
          <w:sz w:val="30"/>
          <w:szCs w:val="20"/>
        </w:rPr>
        <w:t>代理服务业绩一览表</w:t>
      </w:r>
    </w:p>
    <w:p>
      <w:pPr>
        <w:widowControl/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tbl>
      <w:tblPr>
        <w:tblStyle w:val="4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51"/>
        <w:gridCol w:w="1651"/>
        <w:gridCol w:w="2102"/>
        <w:gridCol w:w="180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序号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委托单位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项目名称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项目内容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委托合同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时间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2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30"/>
                <w:szCs w:val="20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t>附：须招标代理合同复印件</w:t>
      </w:r>
    </w:p>
    <w:p>
      <w:pPr>
        <w:widowControl/>
        <w:jc w:val="left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ascii="仿宋" w:hAnsi="仿宋" w:eastAsia="仿宋"/>
          <w:b/>
          <w:kern w:val="0"/>
          <w:sz w:val="30"/>
          <w:szCs w:val="20"/>
        </w:rPr>
        <w:br w:type="page"/>
      </w:r>
    </w:p>
    <w:p>
      <w:pPr>
        <w:pStyle w:val="8"/>
        <w:ind w:left="720" w:firstLine="0" w:firstLineChars="0"/>
        <w:jc w:val="center"/>
        <w:rPr>
          <w:rFonts w:ascii="Times New Roman" w:hAnsi="Times New Roman" w:eastAsia="仿宋_GB2312"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t>五、代理方案</w:t>
      </w:r>
    </w:p>
    <w:p>
      <w:pPr>
        <w:jc w:val="left"/>
        <w:rPr>
          <w:rFonts w:ascii="仿宋" w:hAnsi="仿宋" w:eastAsia="仿宋" w:cs="仿宋"/>
          <w:b/>
          <w:kern w:val="0"/>
          <w:sz w:val="30"/>
          <w:szCs w:val="28"/>
        </w:rPr>
      </w:pPr>
    </w:p>
    <w:p>
      <w:pPr>
        <w:jc w:val="left"/>
        <w:rPr>
          <w:rFonts w:ascii="仿宋" w:hAnsi="仿宋" w:eastAsia="仿宋" w:cs="仿宋"/>
          <w:b/>
          <w:kern w:val="0"/>
          <w:sz w:val="30"/>
          <w:szCs w:val="28"/>
        </w:rPr>
      </w:pPr>
    </w:p>
    <w:p>
      <w:pPr>
        <w:rPr>
          <w:rFonts w:ascii="仿宋" w:hAnsi="仿宋" w:eastAsia="仿宋" w:cs="仿宋"/>
          <w:b/>
          <w:kern w:val="0"/>
          <w:sz w:val="30"/>
          <w:szCs w:val="28"/>
        </w:rPr>
      </w:pPr>
      <w:r>
        <w:rPr>
          <w:rFonts w:hint="eastAsia" w:ascii="仿宋" w:hAnsi="仿宋" w:eastAsia="仿宋" w:cs="仿宋"/>
          <w:b/>
          <w:kern w:val="0"/>
          <w:sz w:val="30"/>
          <w:szCs w:val="28"/>
        </w:rPr>
        <w:br w:type="page"/>
      </w:r>
    </w:p>
    <w:p>
      <w:pPr>
        <w:jc w:val="center"/>
        <w:rPr>
          <w:rFonts w:ascii="仿宋" w:hAnsi="仿宋" w:eastAsia="仿宋" w:cs="仿宋"/>
          <w:b/>
          <w:kern w:val="0"/>
          <w:sz w:val="30"/>
          <w:szCs w:val="28"/>
        </w:rPr>
      </w:pPr>
      <w:r>
        <w:rPr>
          <w:rFonts w:hint="eastAsia" w:ascii="仿宋" w:hAnsi="仿宋" w:eastAsia="仿宋" w:cs="仿宋"/>
          <w:b/>
          <w:kern w:val="0"/>
          <w:sz w:val="30"/>
          <w:szCs w:val="28"/>
        </w:rPr>
        <w:t>六、报价函</w:t>
      </w:r>
    </w:p>
    <w:p>
      <w:pPr>
        <w:rPr>
          <w:rFonts w:ascii="仿宋" w:hAnsi="仿宋" w:eastAsia="仿宋" w:cs="仿宋"/>
          <w:b/>
          <w:kern w:val="0"/>
          <w:sz w:val="30"/>
          <w:szCs w:val="28"/>
        </w:rPr>
      </w:pPr>
    </w:p>
    <w:p>
      <w:pPr>
        <w:rPr>
          <w:rFonts w:ascii="仿宋" w:hAnsi="仿宋" w:eastAsia="仿宋" w:cs="仿宋"/>
          <w:b/>
          <w:kern w:val="0"/>
          <w:sz w:val="28"/>
          <w:szCs w:val="24"/>
        </w:rPr>
      </w:pPr>
      <w:r>
        <w:rPr>
          <w:rFonts w:hint="eastAsia" w:ascii="仿宋" w:hAnsi="仿宋" w:eastAsia="仿宋" w:cs="仿宋"/>
          <w:b/>
          <w:kern w:val="0"/>
          <w:sz w:val="28"/>
          <w:szCs w:val="24"/>
        </w:rPr>
        <w:t>洛阳市伏牛山片区交通与旅游融合发展总体规划招标代理机构遴选</w:t>
      </w:r>
    </w:p>
    <w:tbl>
      <w:tblPr>
        <w:tblStyle w:val="3"/>
        <w:tblpPr w:leftFromText="180" w:rightFromText="180" w:vertAnchor="text" w:horzAnchor="page" w:tblpX="1428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28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4428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遴选单位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报价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4428" w:type="dxa"/>
          </w:tcPr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autoSpaceDE w:val="0"/>
              <w:autoSpaceDN w:val="0"/>
              <w:adjustRightInd w:val="0"/>
              <w:spacing w:before="156" w:beforeLines="50"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参照市财政局洛财购〔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〕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号文标准优惠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%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6220"/>
          <w:tab w:val="left" w:pos="8080"/>
          <w:tab w:val="left" w:pos="8780"/>
        </w:tabs>
        <w:autoSpaceDE w:val="0"/>
        <w:autoSpaceDN w:val="0"/>
        <w:adjustRightInd w:val="0"/>
        <w:spacing w:line="288" w:lineRule="auto"/>
        <w:ind w:left="3643" w:right="146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tabs>
          <w:tab w:val="left" w:pos="6220"/>
          <w:tab w:val="left" w:pos="8080"/>
          <w:tab w:val="left" w:pos="8780"/>
        </w:tabs>
        <w:autoSpaceDE w:val="0"/>
        <w:autoSpaceDN w:val="0"/>
        <w:adjustRightInd w:val="0"/>
        <w:spacing w:line="288" w:lineRule="auto"/>
        <w:ind w:left="3643" w:right="146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tabs>
          <w:tab w:val="left" w:pos="6220"/>
          <w:tab w:val="left" w:pos="8080"/>
          <w:tab w:val="left" w:pos="8780"/>
        </w:tabs>
        <w:autoSpaceDE w:val="0"/>
        <w:autoSpaceDN w:val="0"/>
        <w:adjustRightInd w:val="0"/>
        <w:spacing w:line="288" w:lineRule="auto"/>
        <w:ind w:right="146" w:firstLine="5440" w:firstLineChars="17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（盖单位公章）</w:t>
      </w:r>
    </w:p>
    <w:p>
      <w:pPr>
        <w:spacing w:line="360" w:lineRule="auto"/>
        <w:ind w:right="96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            </w:t>
      </w:r>
    </w:p>
    <w:p>
      <w:pPr>
        <w:spacing w:line="360" w:lineRule="auto"/>
        <w:ind w:right="96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kern w:val="0"/>
          <w:sz w:val="30"/>
          <w:szCs w:val="20"/>
        </w:rPr>
      </w:pPr>
    </w:p>
    <w:p>
      <w:pPr>
        <w:rPr>
          <w:rFonts w:ascii="仿宋" w:hAnsi="仿宋" w:eastAsia="仿宋"/>
          <w:b/>
          <w:kern w:val="0"/>
          <w:sz w:val="30"/>
          <w:szCs w:val="20"/>
        </w:rPr>
      </w:pPr>
    </w:p>
    <w:p>
      <w:pPr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br w:type="page"/>
      </w:r>
    </w:p>
    <w:p>
      <w:pPr>
        <w:jc w:val="center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t>七、报价计算书</w:t>
      </w:r>
    </w:p>
    <w:p>
      <w:pPr>
        <w:rPr>
          <w:rFonts w:ascii="仿宋" w:hAnsi="仿宋" w:eastAsia="仿宋"/>
          <w:b/>
          <w:kern w:val="0"/>
          <w:sz w:val="30"/>
          <w:szCs w:val="20"/>
        </w:rPr>
      </w:pPr>
    </w:p>
    <w:p>
      <w:pPr>
        <w:rPr>
          <w:rFonts w:ascii="仿宋" w:hAnsi="仿宋" w:eastAsia="仿宋"/>
          <w:b/>
          <w:kern w:val="0"/>
          <w:sz w:val="30"/>
          <w:szCs w:val="20"/>
        </w:rPr>
      </w:pPr>
    </w:p>
    <w:p>
      <w:pPr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br w:type="page"/>
      </w:r>
    </w:p>
    <w:p>
      <w:pPr>
        <w:jc w:val="center"/>
        <w:rPr>
          <w:rFonts w:ascii="仿宋" w:hAnsi="仿宋" w:eastAsia="仿宋"/>
          <w:b/>
          <w:kern w:val="0"/>
          <w:sz w:val="30"/>
          <w:szCs w:val="20"/>
        </w:rPr>
      </w:pPr>
      <w:r>
        <w:rPr>
          <w:rFonts w:hint="eastAsia" w:ascii="仿宋" w:hAnsi="仿宋" w:eastAsia="仿宋"/>
          <w:b/>
          <w:kern w:val="0"/>
          <w:sz w:val="30"/>
          <w:szCs w:val="20"/>
        </w:rPr>
        <w:t>八、其他资料</w:t>
      </w: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jc w:val="left"/>
        <w:rPr>
          <w:rFonts w:ascii="仿宋" w:hAnsi="仿宋" w:eastAsia="仿宋"/>
          <w:b/>
          <w:kern w:val="0"/>
          <w:sz w:val="30"/>
          <w:szCs w:val="20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D33FC"/>
    <w:multiLevelType w:val="multilevel"/>
    <w:tmpl w:val="379D33FC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 w:ascii="仿宋" w:hAnsi="仿宋" w:eastAsia="仿宋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kYzY4Mjk1ZmNlYWNiYjI3N2QzNDM3ZTM5ODhmZjMifQ=="/>
  </w:docVars>
  <w:rsids>
    <w:rsidRoot w:val="00B63A5D"/>
    <w:rsid w:val="00870DC8"/>
    <w:rsid w:val="00987A08"/>
    <w:rsid w:val="00B049CD"/>
    <w:rsid w:val="00B63A5D"/>
    <w:rsid w:val="00B82ABF"/>
    <w:rsid w:val="00CA1D30"/>
    <w:rsid w:val="00CE373B"/>
    <w:rsid w:val="00CE4FE0"/>
    <w:rsid w:val="611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"/>
    <w:qFormat/>
    <w:uiPriority w:val="0"/>
    <w:pPr>
      <w:spacing w:after="120"/>
    </w:pPr>
    <w:rPr>
      <w:rFonts w:ascii="Times New Roman" w:hAnsi="Times New Roman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">
    <w:name w:val="Body Text 21"/>
    <w:basedOn w:val="1"/>
    <w:qFormat/>
    <w:uiPriority w:val="0"/>
    <w:pPr>
      <w:autoSpaceDE w:val="0"/>
      <w:autoSpaceDN w:val="0"/>
      <w:adjustRightInd w:val="0"/>
      <w:spacing w:line="380" w:lineRule="atLeast"/>
    </w:pPr>
    <w:rPr>
      <w:spacing w:val="10"/>
      <w:kern w:val="0"/>
      <w:sz w:val="24"/>
      <w:szCs w:val="20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503</Words>
  <Characters>506</Characters>
  <Lines>17</Lines>
  <Paragraphs>5</Paragraphs>
  <TotalTime>15</TotalTime>
  <ScaleCrop>false</ScaleCrop>
  <LinksUpToDate>false</LinksUpToDate>
  <CharactersWithSpaces>749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2022-08-15T09:55:00Z</dcterms:created>
  <dc:creator>dreamsummit</dc:creator>
  <cp:lastModifiedBy>Administrator</cp:lastModifiedBy>
  <dcterms:modified xsi:type="dcterms:W3CDTF">2022-08-15T10:14:53Z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87035F5C22494EA6B145F1F22A74FD71</vt:lpwstr>
  </property>
</Properties>
</file>