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adjustRightInd w:val="0"/>
        <w:snapToGrid w:val="0"/>
        <w:spacing w:line="360" w:lineRule="auto"/>
        <w:ind w:firstLine="602" w:firstLineChars="200"/>
        <w:jc w:val="center"/>
        <w:rPr>
          <w:rFonts w:hint="eastAsia" w:ascii="宋体" w:hAnsi="宋体" w:cs="宋体"/>
          <w:b/>
          <w:bCs/>
          <w:snapToGrid w:val="0"/>
          <w:sz w:val="30"/>
          <w:szCs w:val="30"/>
          <w:highlight w:val="none"/>
          <w:lang w:bidi="ar"/>
        </w:rPr>
      </w:pPr>
      <w:bookmarkStart w:id="0" w:name="_GoBack"/>
      <w:r>
        <w:rPr>
          <w:rFonts w:hint="eastAsia" w:ascii="宋体" w:hAnsi="宋体" w:cs="宋体"/>
          <w:b/>
          <w:bCs/>
          <w:snapToGrid w:val="0"/>
          <w:sz w:val="30"/>
          <w:szCs w:val="30"/>
          <w:highlight w:val="none"/>
          <w:lang w:eastAsia="zh-CN" w:bidi="ar"/>
        </w:rPr>
        <w:t>洛阳市G310线南环路交叉口至高崖立交段结构性修复养护工程施工图设计项目竞争性谈判公告</w:t>
      </w:r>
    </w:p>
    <w:bookmarkEnd w:id="0"/>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项目概况：</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eastAsia="zh-CN" w:bidi="ar"/>
        </w:rPr>
        <w:t>洛阳市G310线南环路交叉口至高崖立交段结构性修复养护工程施工图设计项目</w:t>
      </w:r>
      <w:r>
        <w:rPr>
          <w:rFonts w:hint="eastAsia" w:ascii="宋体" w:hAnsi="宋体" w:cs="宋体"/>
          <w:snapToGrid w:val="0"/>
          <w:sz w:val="24"/>
          <w:szCs w:val="24"/>
          <w:highlight w:val="none"/>
          <w:lang w:bidi="ar"/>
        </w:rPr>
        <w:t>招标项目的潜在供应商应在洛阳市洛龙区天元在水一方B座2幢2-301室获取招标文件，并于2022年05月</w:t>
      </w:r>
      <w:r>
        <w:rPr>
          <w:rFonts w:hint="eastAsia" w:ascii="宋体" w:hAnsi="宋体" w:cs="宋体"/>
          <w:snapToGrid w:val="0"/>
          <w:sz w:val="24"/>
          <w:szCs w:val="24"/>
          <w:highlight w:val="none"/>
          <w:lang w:val="en-US" w:eastAsia="zh-CN" w:bidi="ar"/>
        </w:rPr>
        <w:t>24</w:t>
      </w:r>
      <w:r>
        <w:rPr>
          <w:rFonts w:hint="eastAsia" w:ascii="宋体" w:hAnsi="宋体" w:cs="宋体"/>
          <w:snapToGrid w:val="0"/>
          <w:sz w:val="24"/>
          <w:szCs w:val="24"/>
          <w:highlight w:val="none"/>
          <w:lang w:bidi="ar"/>
        </w:rPr>
        <w:t>日</w:t>
      </w:r>
      <w:r>
        <w:rPr>
          <w:rFonts w:hint="eastAsia" w:ascii="宋体" w:hAnsi="宋体" w:cs="宋体"/>
          <w:snapToGrid w:val="0"/>
          <w:sz w:val="24"/>
          <w:szCs w:val="24"/>
          <w:highlight w:val="none"/>
          <w:lang w:val="en-US" w:eastAsia="zh-CN" w:bidi="ar"/>
        </w:rPr>
        <w:t>09</w:t>
      </w:r>
      <w:r>
        <w:rPr>
          <w:rFonts w:hint="eastAsia" w:ascii="宋体" w:hAnsi="宋体" w:cs="宋体"/>
          <w:snapToGrid w:val="0"/>
          <w:sz w:val="24"/>
          <w:szCs w:val="24"/>
          <w:highlight w:val="none"/>
          <w:lang w:bidi="ar"/>
        </w:rPr>
        <w:t>时</w:t>
      </w:r>
      <w:r>
        <w:rPr>
          <w:rFonts w:hint="eastAsia" w:ascii="宋体" w:hAnsi="宋体" w:cs="宋体"/>
          <w:snapToGrid w:val="0"/>
          <w:sz w:val="24"/>
          <w:szCs w:val="24"/>
          <w:highlight w:val="none"/>
          <w:lang w:val="en-US" w:eastAsia="zh-CN" w:bidi="ar"/>
        </w:rPr>
        <w:t>3</w:t>
      </w:r>
      <w:r>
        <w:rPr>
          <w:rFonts w:hint="eastAsia" w:ascii="宋体" w:hAnsi="宋体" w:cs="宋体"/>
          <w:snapToGrid w:val="0"/>
          <w:sz w:val="24"/>
          <w:szCs w:val="24"/>
          <w:highlight w:val="none"/>
          <w:lang w:bidi="ar"/>
        </w:rPr>
        <w:t>0分（北京时间）前递交投标文件。</w:t>
      </w:r>
    </w:p>
    <w:p>
      <w:pPr>
        <w:pStyle w:val="5"/>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一、项目基本情况</w:t>
      </w:r>
    </w:p>
    <w:p>
      <w:pPr>
        <w:pStyle w:val="5"/>
        <w:widowControl/>
        <w:adjustRightInd w:val="0"/>
        <w:snapToGrid w:val="0"/>
        <w:spacing w:line="360" w:lineRule="auto"/>
        <w:ind w:firstLine="480" w:firstLineChars="200"/>
        <w:rPr>
          <w:rFonts w:hint="eastAsia" w:ascii="宋体" w:hAnsi="宋体" w:eastAsia="宋体" w:cs="宋体"/>
          <w:snapToGrid w:val="0"/>
          <w:sz w:val="24"/>
          <w:szCs w:val="24"/>
          <w:highlight w:val="none"/>
          <w:lang w:eastAsia="zh-CN" w:bidi="ar"/>
        </w:rPr>
      </w:pPr>
      <w:r>
        <w:rPr>
          <w:rFonts w:hint="eastAsia" w:ascii="宋体" w:hAnsi="宋体" w:cs="宋体"/>
          <w:snapToGrid w:val="0"/>
          <w:sz w:val="24"/>
          <w:szCs w:val="24"/>
          <w:highlight w:val="none"/>
          <w:lang w:bidi="ar"/>
        </w:rPr>
        <w:t>1、项目编号：</w:t>
      </w:r>
      <w:r>
        <w:rPr>
          <w:rFonts w:hint="eastAsia" w:ascii="宋体" w:hAnsi="宋体" w:cs="宋体"/>
          <w:snapToGrid w:val="0"/>
          <w:sz w:val="24"/>
          <w:szCs w:val="24"/>
          <w:highlight w:val="none"/>
          <w:lang w:eastAsia="zh-CN" w:bidi="ar"/>
        </w:rPr>
        <w:t>DK-2022-012</w:t>
      </w:r>
    </w:p>
    <w:p>
      <w:pPr>
        <w:pStyle w:val="5"/>
        <w:widowControl/>
        <w:adjustRightInd w:val="0"/>
        <w:snapToGrid w:val="0"/>
        <w:spacing w:line="360" w:lineRule="auto"/>
        <w:ind w:firstLine="480" w:firstLineChars="200"/>
        <w:rPr>
          <w:rFonts w:hint="eastAsia" w:ascii="宋体" w:hAnsi="宋体" w:eastAsia="宋体" w:cs="宋体"/>
          <w:snapToGrid w:val="0"/>
          <w:sz w:val="24"/>
          <w:szCs w:val="24"/>
          <w:highlight w:val="none"/>
          <w:lang w:eastAsia="zh-CN" w:bidi="ar"/>
        </w:rPr>
      </w:pPr>
      <w:r>
        <w:rPr>
          <w:rFonts w:hint="eastAsia" w:ascii="宋体" w:hAnsi="宋体" w:cs="宋体"/>
          <w:snapToGrid w:val="0"/>
          <w:sz w:val="24"/>
          <w:szCs w:val="24"/>
          <w:highlight w:val="none"/>
          <w:lang w:bidi="ar"/>
        </w:rPr>
        <w:t>2、项目名称：</w:t>
      </w:r>
      <w:r>
        <w:rPr>
          <w:rFonts w:hint="eastAsia" w:ascii="宋体" w:hAnsi="宋体" w:cs="宋体"/>
          <w:snapToGrid w:val="0"/>
          <w:sz w:val="24"/>
          <w:szCs w:val="24"/>
          <w:highlight w:val="none"/>
          <w:lang w:eastAsia="zh-CN" w:bidi="ar"/>
        </w:rPr>
        <w:t>洛阳市G310线南环路交叉口至高崖立交段结构性修复养护工程施工图设计项目</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3、采购方式：竞争性谈判</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4、预算金额：</w:t>
      </w:r>
      <w:r>
        <w:rPr>
          <w:rFonts w:hint="eastAsia" w:ascii="宋体" w:hAnsi="宋体" w:cs="宋体"/>
          <w:snapToGrid w:val="0"/>
          <w:sz w:val="24"/>
          <w:szCs w:val="24"/>
          <w:highlight w:val="none"/>
          <w:lang w:eastAsia="zh-CN" w:bidi="ar"/>
        </w:rPr>
        <w:t>495885.02</w:t>
      </w:r>
      <w:r>
        <w:rPr>
          <w:rFonts w:hint="eastAsia" w:ascii="宋体" w:hAnsi="宋体" w:cs="宋体"/>
          <w:snapToGrid w:val="0"/>
          <w:sz w:val="24"/>
          <w:szCs w:val="24"/>
          <w:highlight w:val="none"/>
          <w:lang w:bidi="ar"/>
        </w:rPr>
        <w:t>元</w:t>
      </w:r>
    </w:p>
    <w:p>
      <w:pPr>
        <w:pStyle w:val="5"/>
        <w:widowControl/>
        <w:adjustRightInd w:val="0"/>
        <w:snapToGrid w:val="0"/>
        <w:spacing w:line="360" w:lineRule="auto"/>
        <w:ind w:firstLine="720" w:firstLineChars="3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最高限价：</w:t>
      </w:r>
      <w:r>
        <w:rPr>
          <w:rFonts w:hint="eastAsia" w:ascii="宋体" w:hAnsi="宋体" w:cs="宋体"/>
          <w:snapToGrid w:val="0"/>
          <w:sz w:val="24"/>
          <w:szCs w:val="24"/>
          <w:highlight w:val="none"/>
          <w:lang w:eastAsia="zh-CN" w:bidi="ar"/>
        </w:rPr>
        <w:t>495885.02</w:t>
      </w:r>
      <w:r>
        <w:rPr>
          <w:rFonts w:hint="eastAsia" w:ascii="宋体" w:hAnsi="宋体" w:cs="宋体"/>
          <w:snapToGrid w:val="0"/>
          <w:sz w:val="24"/>
          <w:szCs w:val="24"/>
          <w:highlight w:val="none"/>
          <w:lang w:bidi="ar"/>
        </w:rPr>
        <w:t>元</w:t>
      </w:r>
    </w:p>
    <w:tbl>
      <w:tblPr>
        <w:tblStyle w:val="3"/>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750"/>
        <w:gridCol w:w="4480"/>
        <w:gridCol w:w="1439"/>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1" w:type="dxa"/>
            <w:noWrap w:val="0"/>
            <w:vAlign w:val="center"/>
          </w:tcPr>
          <w:p>
            <w:pPr>
              <w:pStyle w:val="5"/>
              <w:adjustRightInd w:val="0"/>
              <w:snapToGrid w:val="0"/>
              <w:spacing w:line="440" w:lineRule="exact"/>
              <w:jc w:val="center"/>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序号</w:t>
            </w:r>
          </w:p>
        </w:tc>
        <w:tc>
          <w:tcPr>
            <w:tcW w:w="750" w:type="dxa"/>
            <w:noWrap w:val="0"/>
            <w:vAlign w:val="center"/>
          </w:tcPr>
          <w:p>
            <w:pPr>
              <w:pStyle w:val="5"/>
              <w:adjustRightInd w:val="0"/>
              <w:snapToGrid w:val="0"/>
              <w:spacing w:line="440" w:lineRule="exact"/>
              <w:jc w:val="center"/>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包号</w:t>
            </w:r>
          </w:p>
        </w:tc>
        <w:tc>
          <w:tcPr>
            <w:tcW w:w="4480" w:type="dxa"/>
            <w:noWrap w:val="0"/>
            <w:vAlign w:val="center"/>
          </w:tcPr>
          <w:p>
            <w:pPr>
              <w:pStyle w:val="5"/>
              <w:adjustRightInd w:val="0"/>
              <w:snapToGrid w:val="0"/>
              <w:spacing w:line="440" w:lineRule="exact"/>
              <w:jc w:val="center"/>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包名称</w:t>
            </w:r>
          </w:p>
        </w:tc>
        <w:tc>
          <w:tcPr>
            <w:tcW w:w="1439" w:type="dxa"/>
            <w:noWrap w:val="0"/>
            <w:vAlign w:val="center"/>
          </w:tcPr>
          <w:p>
            <w:pPr>
              <w:pStyle w:val="5"/>
              <w:widowControl/>
              <w:adjustRightInd w:val="0"/>
              <w:snapToGrid w:val="0"/>
              <w:spacing w:line="440" w:lineRule="exact"/>
              <w:jc w:val="center"/>
              <w:rPr>
                <w:rFonts w:hint="eastAsia" w:ascii="宋体" w:hAnsi="宋体" w:cs="宋体"/>
                <w:snapToGrid w:val="0"/>
                <w:kern w:val="0"/>
                <w:sz w:val="24"/>
                <w:szCs w:val="24"/>
                <w:highlight w:val="none"/>
                <w:lang w:bidi="ar"/>
              </w:rPr>
            </w:pPr>
            <w:r>
              <w:rPr>
                <w:rFonts w:hint="eastAsia" w:ascii="宋体" w:hAnsi="宋体" w:cs="宋体"/>
                <w:snapToGrid w:val="0"/>
                <w:kern w:val="0"/>
                <w:sz w:val="24"/>
                <w:szCs w:val="24"/>
                <w:highlight w:val="none"/>
                <w:lang w:bidi="ar"/>
              </w:rPr>
              <w:t>包预算（元）</w:t>
            </w:r>
          </w:p>
        </w:tc>
        <w:tc>
          <w:tcPr>
            <w:tcW w:w="2000" w:type="dxa"/>
            <w:noWrap w:val="0"/>
            <w:vAlign w:val="center"/>
          </w:tcPr>
          <w:p>
            <w:pPr>
              <w:pStyle w:val="5"/>
              <w:widowControl/>
              <w:adjustRightInd w:val="0"/>
              <w:snapToGrid w:val="0"/>
              <w:spacing w:line="440" w:lineRule="exact"/>
              <w:jc w:val="center"/>
              <w:rPr>
                <w:rFonts w:hint="eastAsia" w:ascii="宋体" w:hAnsi="宋体" w:cs="宋体"/>
                <w:snapToGrid w:val="0"/>
                <w:kern w:val="0"/>
                <w:sz w:val="24"/>
                <w:szCs w:val="24"/>
                <w:highlight w:val="none"/>
                <w:lang w:bidi="ar"/>
              </w:rPr>
            </w:pPr>
            <w:r>
              <w:rPr>
                <w:rFonts w:hint="eastAsia" w:ascii="宋体" w:hAnsi="宋体" w:cs="宋体"/>
                <w:snapToGrid w:val="0"/>
                <w:kern w:val="0"/>
                <w:sz w:val="24"/>
                <w:szCs w:val="24"/>
                <w:highlight w:val="none"/>
                <w:lang w:bidi="ar"/>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31" w:type="dxa"/>
            <w:noWrap w:val="0"/>
            <w:vAlign w:val="center"/>
          </w:tcPr>
          <w:p>
            <w:pPr>
              <w:pStyle w:val="5"/>
              <w:adjustRightInd w:val="0"/>
              <w:snapToGrid w:val="0"/>
              <w:spacing w:line="440" w:lineRule="exact"/>
              <w:jc w:val="center"/>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1</w:t>
            </w:r>
          </w:p>
        </w:tc>
        <w:tc>
          <w:tcPr>
            <w:tcW w:w="750" w:type="dxa"/>
            <w:noWrap w:val="0"/>
            <w:vAlign w:val="center"/>
          </w:tcPr>
          <w:p>
            <w:pPr>
              <w:pStyle w:val="5"/>
              <w:adjustRightInd w:val="0"/>
              <w:snapToGrid w:val="0"/>
              <w:spacing w:line="440" w:lineRule="exact"/>
              <w:jc w:val="center"/>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lang w:bidi="ar"/>
              </w:rPr>
              <w:t>1</w:t>
            </w:r>
          </w:p>
        </w:tc>
        <w:tc>
          <w:tcPr>
            <w:tcW w:w="4480" w:type="dxa"/>
            <w:noWrap w:val="0"/>
            <w:vAlign w:val="center"/>
          </w:tcPr>
          <w:p>
            <w:pPr>
              <w:pStyle w:val="5"/>
              <w:adjustRightInd w:val="0"/>
              <w:snapToGrid w:val="0"/>
              <w:spacing w:line="440" w:lineRule="exact"/>
              <w:jc w:val="center"/>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lang w:eastAsia="zh-CN"/>
              </w:rPr>
              <w:t>洛阳市G310线南环路交叉口至高崖立交段结构性修复养护工程施工图设计项目</w:t>
            </w:r>
          </w:p>
        </w:tc>
        <w:tc>
          <w:tcPr>
            <w:tcW w:w="1439" w:type="dxa"/>
            <w:noWrap w:val="0"/>
            <w:vAlign w:val="center"/>
          </w:tcPr>
          <w:p>
            <w:pPr>
              <w:pStyle w:val="5"/>
              <w:adjustRightInd w:val="0"/>
              <w:snapToGrid w:val="0"/>
              <w:spacing w:line="440" w:lineRule="exact"/>
              <w:jc w:val="center"/>
              <w:rPr>
                <w:rFonts w:hint="eastAsia" w:ascii="宋体" w:hAnsi="宋体" w:eastAsia="宋体" w:cs="宋体"/>
                <w:snapToGrid w:val="0"/>
                <w:kern w:val="0"/>
                <w:sz w:val="24"/>
                <w:szCs w:val="24"/>
                <w:highlight w:val="none"/>
                <w:lang w:eastAsia="zh-CN"/>
              </w:rPr>
            </w:pPr>
            <w:r>
              <w:rPr>
                <w:rFonts w:hint="eastAsia" w:ascii="宋体" w:hAnsi="宋体" w:cs="宋体"/>
                <w:snapToGrid w:val="0"/>
                <w:kern w:val="0"/>
                <w:sz w:val="24"/>
                <w:szCs w:val="24"/>
                <w:highlight w:val="none"/>
                <w:lang w:eastAsia="zh-CN"/>
              </w:rPr>
              <w:t>495885.02</w:t>
            </w:r>
          </w:p>
        </w:tc>
        <w:tc>
          <w:tcPr>
            <w:tcW w:w="2000" w:type="dxa"/>
            <w:noWrap w:val="0"/>
            <w:vAlign w:val="center"/>
          </w:tcPr>
          <w:p>
            <w:pPr>
              <w:pStyle w:val="5"/>
              <w:adjustRightInd w:val="0"/>
              <w:snapToGrid w:val="0"/>
              <w:spacing w:line="440" w:lineRule="exact"/>
              <w:jc w:val="center"/>
              <w:rPr>
                <w:rFonts w:hint="eastAsia" w:ascii="宋体" w:hAnsi="宋体" w:eastAsia="宋体" w:cs="宋体"/>
                <w:snapToGrid w:val="0"/>
                <w:kern w:val="0"/>
                <w:sz w:val="24"/>
                <w:szCs w:val="24"/>
                <w:highlight w:val="none"/>
                <w:lang w:eastAsia="zh-CN"/>
              </w:rPr>
            </w:pPr>
            <w:r>
              <w:rPr>
                <w:rFonts w:hint="eastAsia" w:ascii="宋体" w:hAnsi="宋体" w:cs="宋体"/>
                <w:snapToGrid w:val="0"/>
                <w:kern w:val="0"/>
                <w:sz w:val="24"/>
                <w:szCs w:val="24"/>
                <w:highlight w:val="none"/>
                <w:lang w:eastAsia="zh-CN"/>
              </w:rPr>
              <w:t>495885.02</w:t>
            </w:r>
          </w:p>
        </w:tc>
      </w:tr>
    </w:tbl>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5、采购需求（包括但不限于标的的名称、数量、简要技术需求或服务要求等）：</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（1）本项目为</w:t>
      </w:r>
      <w:r>
        <w:rPr>
          <w:rFonts w:hint="eastAsia" w:ascii="宋体" w:hAnsi="宋体" w:cs="宋体"/>
          <w:snapToGrid w:val="0"/>
          <w:sz w:val="24"/>
          <w:szCs w:val="24"/>
          <w:highlight w:val="none"/>
          <w:lang w:eastAsia="zh-CN" w:bidi="ar"/>
        </w:rPr>
        <w:t>洛阳市G310线南环路交叉口至高崖立交段结构性修复养护工程施工图设计项目</w:t>
      </w:r>
      <w:r>
        <w:rPr>
          <w:rFonts w:hint="eastAsia" w:ascii="宋体" w:hAnsi="宋体" w:cs="宋体"/>
          <w:snapToGrid w:val="0"/>
          <w:sz w:val="24"/>
          <w:szCs w:val="24"/>
          <w:highlight w:val="none"/>
          <w:lang w:bidi="ar"/>
        </w:rPr>
        <w:t>，共划分一个标段，洛阳市G310线南环路交叉口至高崖立交段结构性修复养护工程施工图设计、预算文件编制、文件汇总及后续服务工作；</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（2）设计范围：施工图设计、预算文件编制、文件汇总及后续服务工作等；</w:t>
      </w:r>
    </w:p>
    <w:p>
      <w:pPr>
        <w:pStyle w:val="5"/>
        <w:widowControl/>
        <w:adjustRightInd w:val="0"/>
        <w:snapToGrid w:val="0"/>
        <w:spacing w:line="360" w:lineRule="auto"/>
        <w:ind w:firstLine="480" w:firstLineChars="200"/>
        <w:rPr>
          <w:rFonts w:hint="eastAsia"/>
          <w:highlight w:val="none"/>
        </w:rPr>
      </w:pPr>
      <w:r>
        <w:rPr>
          <w:rFonts w:hint="eastAsia" w:ascii="宋体" w:hAnsi="宋体" w:cs="宋体"/>
          <w:snapToGrid w:val="0"/>
          <w:sz w:val="24"/>
          <w:szCs w:val="24"/>
          <w:highlight w:val="none"/>
          <w:lang w:bidi="ar"/>
        </w:rPr>
        <w:t>（3）质量要求：</w:t>
      </w:r>
      <w:r>
        <w:rPr>
          <w:rFonts w:hint="eastAsia" w:ascii="宋体" w:hAnsi="宋体" w:cs="宋体"/>
          <w:snapToGrid w:val="0"/>
          <w:sz w:val="24"/>
          <w:szCs w:val="24"/>
          <w:highlight w:val="none"/>
          <w:lang w:eastAsia="zh-CN" w:bidi="ar"/>
        </w:rPr>
        <w:t>设计过程和成果必须符合国家有关工程建设标准强制性条文和交通部关于公路设计方面现行的标准、规范、规程、定额、办法、示例，以及河南省关于公路工程设计方面的文件、规定。</w:t>
      </w:r>
      <w:r>
        <w:rPr>
          <w:rFonts w:hint="eastAsia" w:ascii="宋体" w:hAnsi="宋体" w:cs="宋体"/>
          <w:snapToGrid w:val="0"/>
          <w:sz w:val="24"/>
          <w:szCs w:val="24"/>
          <w:highlight w:val="none"/>
          <w:lang w:bidi="ar"/>
        </w:rPr>
        <w:t>。</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6、设计周期：</w:t>
      </w:r>
      <w:r>
        <w:rPr>
          <w:rFonts w:hint="eastAsia" w:ascii="宋体" w:hAnsi="宋体" w:cs="宋体"/>
          <w:snapToGrid w:val="0"/>
          <w:sz w:val="24"/>
          <w:szCs w:val="24"/>
          <w:highlight w:val="none"/>
          <w:lang w:eastAsia="zh-CN" w:bidi="ar"/>
        </w:rPr>
        <w:t>15日历天</w:t>
      </w:r>
      <w:r>
        <w:rPr>
          <w:rFonts w:hint="eastAsia" w:ascii="宋体" w:hAnsi="宋体" w:cs="宋体"/>
          <w:snapToGrid w:val="0"/>
          <w:sz w:val="24"/>
          <w:szCs w:val="24"/>
          <w:highlight w:val="none"/>
          <w:lang w:bidi="ar"/>
        </w:rPr>
        <w:t>。</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7、本项目是否接受联合体投标：否</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8、是否接受进口产品：否</w:t>
      </w:r>
    </w:p>
    <w:p>
      <w:pPr>
        <w:pStyle w:val="5"/>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二、申请人资格要求</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1、满足《中华人民共和国政府采购法》第二十二条规定；</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2、落实政府采购政策满足的资格要求：</w:t>
      </w:r>
    </w:p>
    <w:p>
      <w:pPr>
        <w:pStyle w:val="5"/>
        <w:widowControl/>
        <w:adjustRightInd w:val="0"/>
        <w:snapToGrid w:val="0"/>
        <w:spacing w:line="360" w:lineRule="auto"/>
        <w:ind w:firstLine="720" w:firstLineChars="3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本项目专门面向中小微企业（监狱、残疾人福利性单位）。</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3、本项目的特定资格要求：</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3.1供应商须提供符合《中华人民共和国政府采购法》第二十二条规定的承诺，包括：</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(一)具有独立承担民事责任的能力；</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(二)具有良好的商业信誉和健全的财务会计制度；</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(三)具有履行合同所必需的设备和专业技术能力；</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(四)有依法缴纳税收和社会保障资金的良好记录；</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(五)参加政府采购活动前三年内，在经营活动中没有重大违法记录；</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(六)法律、行政法规规定的其他条件。</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注：供应商在投标（响应）时，按照规定提供相关承诺函（格式详见采购文件），无需提供上述证明材料；采购人有权在签订合同前要求成交供应商提供相关证明材料以核实成交供应商承诺事项的真实性。</w:t>
      </w:r>
    </w:p>
    <w:p>
      <w:pPr>
        <w:pStyle w:val="5"/>
        <w:widowControl/>
        <w:adjustRightInd w:val="0"/>
        <w:snapToGrid w:val="0"/>
        <w:spacing w:line="360" w:lineRule="auto"/>
        <w:ind w:firstLine="480" w:firstLineChars="200"/>
        <w:rPr>
          <w:rFonts w:ascii="宋体" w:hAnsi="宋体" w:cs="宋体"/>
          <w:snapToGrid w:val="0"/>
          <w:sz w:val="24"/>
          <w:szCs w:val="24"/>
          <w:highlight w:val="none"/>
          <w:lang w:bidi="ar"/>
        </w:rPr>
      </w:pPr>
      <w:r>
        <w:rPr>
          <w:rFonts w:hint="eastAsia" w:ascii="宋体" w:hAnsi="宋体" w:cs="宋体"/>
          <w:snapToGrid w:val="0"/>
          <w:sz w:val="24"/>
          <w:szCs w:val="24"/>
          <w:highlight w:val="none"/>
          <w:lang w:bidi="ar"/>
        </w:rPr>
        <w:t>3.2供应商须具有独立承担民事责任的能力，具有有效的营业执照或事业单位法人证书，具有公路行业(公路)专业</w:t>
      </w:r>
      <w:r>
        <w:rPr>
          <w:rFonts w:hint="eastAsia" w:ascii="宋体" w:hAnsi="宋体" w:cs="宋体"/>
          <w:snapToGrid w:val="0"/>
          <w:sz w:val="24"/>
          <w:szCs w:val="24"/>
          <w:highlight w:val="none"/>
          <w:lang w:eastAsia="zh-CN" w:bidi="ar"/>
        </w:rPr>
        <w:t>甲</w:t>
      </w:r>
      <w:r>
        <w:rPr>
          <w:rFonts w:hint="eastAsia" w:ascii="宋体" w:hAnsi="宋体" w:cs="宋体"/>
          <w:snapToGrid w:val="0"/>
          <w:sz w:val="24"/>
          <w:szCs w:val="24"/>
          <w:highlight w:val="none"/>
          <w:lang w:bidi="ar"/>
        </w:rPr>
        <w:t>级及以上设计资质；</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3.3拟派项目负责人须具有相关专业</w:t>
      </w:r>
      <w:r>
        <w:rPr>
          <w:rFonts w:hint="eastAsia" w:ascii="宋体" w:hAnsi="宋体" w:cs="宋体"/>
          <w:snapToGrid w:val="0"/>
          <w:sz w:val="24"/>
          <w:szCs w:val="24"/>
          <w:highlight w:val="none"/>
          <w:lang w:eastAsia="zh-CN" w:bidi="ar"/>
        </w:rPr>
        <w:t>高</w:t>
      </w:r>
      <w:r>
        <w:rPr>
          <w:rFonts w:hint="eastAsia" w:ascii="宋体" w:hAnsi="宋体" w:cs="宋体"/>
          <w:snapToGrid w:val="0"/>
          <w:sz w:val="24"/>
          <w:szCs w:val="24"/>
          <w:highlight w:val="none"/>
          <w:lang w:bidi="ar"/>
        </w:rPr>
        <w:t>级及以上技术职称证书；</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3.4项目负责人和被授权委托人应为本单位正式员工，须提供在本单位缴纳的真实有效的社保证明；</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3.5供应商、供应商法定代表人及项目负责人未被列入“信用中国（河南）http://www.xyhn.gov.cn失信惩戒对象名单”。若被列入失信惩戒对象，将拒绝其参与本项目投标。（须在响应文件中附供应商、供应商法定代表人及项目负责人“信用中国（河南）”近三年（至投标截止时间前1天）未列入失信惩戒对象名单截图及承诺函，并加盖单位公章；同时，须由谈判小组对上述相关信用进行现场查询核验，方可通过）</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3.6</w:t>
      </w:r>
      <w:r>
        <w:rPr>
          <w:rFonts w:hint="eastAsia" w:ascii="宋体" w:hAnsi="宋体" w:cs="宋体"/>
          <w:sz w:val="24"/>
          <w:highlight w:val="none"/>
        </w:rPr>
        <w:t>本次采购不接受联合体投标,单位负责人为同一人或者存在控股、管理关系的不同单位，不得同时对本项目投标；</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3.7本次招标实行资格后审，资格不合格者，取消其投标资格。供应商应对资料的真实性合法性负责。</w:t>
      </w:r>
    </w:p>
    <w:p>
      <w:pPr>
        <w:pStyle w:val="5"/>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三、获取谈判文件</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1.时间：2022年05月</w:t>
      </w:r>
      <w:r>
        <w:rPr>
          <w:rFonts w:hint="eastAsia" w:ascii="宋体" w:hAnsi="宋体" w:cs="宋体"/>
          <w:snapToGrid w:val="0"/>
          <w:sz w:val="24"/>
          <w:szCs w:val="24"/>
          <w:highlight w:val="none"/>
          <w:lang w:val="en-US" w:eastAsia="zh-CN" w:bidi="ar"/>
        </w:rPr>
        <w:t>19</w:t>
      </w:r>
      <w:r>
        <w:rPr>
          <w:rFonts w:hint="eastAsia" w:ascii="宋体" w:hAnsi="宋体" w:cs="宋体"/>
          <w:snapToGrid w:val="0"/>
          <w:sz w:val="24"/>
          <w:szCs w:val="24"/>
          <w:highlight w:val="none"/>
          <w:lang w:bidi="ar"/>
        </w:rPr>
        <w:t>日至2022年05月</w:t>
      </w:r>
      <w:r>
        <w:rPr>
          <w:rFonts w:hint="eastAsia" w:ascii="宋体" w:hAnsi="宋体" w:cs="宋体"/>
          <w:snapToGrid w:val="0"/>
          <w:sz w:val="24"/>
          <w:szCs w:val="24"/>
          <w:highlight w:val="none"/>
          <w:lang w:val="en-US" w:eastAsia="zh-CN" w:bidi="ar"/>
        </w:rPr>
        <w:t>23</w:t>
      </w:r>
      <w:r>
        <w:rPr>
          <w:rFonts w:hint="eastAsia" w:ascii="宋体" w:hAnsi="宋体" w:cs="宋体"/>
          <w:snapToGrid w:val="0"/>
          <w:sz w:val="24"/>
          <w:szCs w:val="24"/>
          <w:highlight w:val="none"/>
          <w:lang w:bidi="ar"/>
        </w:rPr>
        <w:t xml:space="preserve">日，每天上午9:00至12:00，下午14:30至17:30（北京时间，法定节假日除外。） </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2.地点：洛阳市洛龙区天元在水一方B座2幢2-301室</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3.方式：获取</w:t>
      </w:r>
      <w:r>
        <w:rPr>
          <w:rFonts w:hint="eastAsia" w:ascii="宋体" w:hAnsi="宋体" w:cs="宋体"/>
          <w:sz w:val="24"/>
          <w:szCs w:val="24"/>
          <w:highlight w:val="none"/>
        </w:rPr>
        <w:t>谈判</w:t>
      </w:r>
      <w:r>
        <w:rPr>
          <w:rFonts w:hint="eastAsia" w:ascii="宋体" w:hAnsi="宋体" w:cs="宋体"/>
          <w:snapToGrid w:val="0"/>
          <w:sz w:val="24"/>
          <w:szCs w:val="24"/>
          <w:highlight w:val="none"/>
          <w:lang w:bidi="ar"/>
        </w:rPr>
        <w:t>文件时携带资料：法人身份证明或法人授权委托书及被委托人的身份证、营业执照（副本）原件或复印件加盖公章。</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4.售价：100元</w:t>
      </w:r>
    </w:p>
    <w:p>
      <w:pPr>
        <w:pStyle w:val="5"/>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四、投标截止时间及地点</w:t>
      </w:r>
    </w:p>
    <w:p>
      <w:pPr>
        <w:pStyle w:val="8"/>
        <w:widowControl/>
        <w:adjustRightInd w:val="0"/>
        <w:snapToGrid w:val="0"/>
        <w:spacing w:line="360" w:lineRule="auto"/>
        <w:ind w:firstLine="480" w:firstLineChars="200"/>
        <w:contextualSpacing/>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1.时间：</w:t>
      </w:r>
      <w:r>
        <w:rPr>
          <w:rFonts w:hint="eastAsia" w:ascii="宋体" w:hAnsi="宋体" w:cs="宋体"/>
          <w:sz w:val="24"/>
          <w:szCs w:val="24"/>
          <w:highlight w:val="none"/>
          <w:lang w:eastAsia="zh-CN"/>
        </w:rPr>
        <w:t>2022年05月</w:t>
      </w:r>
      <w:r>
        <w:rPr>
          <w:rFonts w:hint="eastAsia" w:ascii="宋体" w:hAnsi="宋体" w:cs="宋体"/>
          <w:sz w:val="24"/>
          <w:szCs w:val="24"/>
          <w:highlight w:val="none"/>
          <w:lang w:val="en-US" w:eastAsia="zh-CN"/>
        </w:rPr>
        <w:t>24</w:t>
      </w:r>
      <w:r>
        <w:rPr>
          <w:rFonts w:hint="eastAsia" w:ascii="宋体" w:hAnsi="宋体" w:cs="宋体"/>
          <w:sz w:val="24"/>
          <w:szCs w:val="24"/>
          <w:highlight w:val="none"/>
          <w:lang w:eastAsia="zh-CN"/>
        </w:rPr>
        <w:t>日09时30分</w:t>
      </w:r>
      <w:r>
        <w:rPr>
          <w:rFonts w:hint="eastAsia" w:ascii="宋体" w:hAnsi="宋体" w:cs="宋体"/>
          <w:snapToGrid w:val="0"/>
          <w:kern w:val="0"/>
          <w:sz w:val="24"/>
          <w:szCs w:val="24"/>
          <w:highlight w:val="none"/>
        </w:rPr>
        <w:t>（北京时间）</w:t>
      </w:r>
    </w:p>
    <w:p>
      <w:pPr>
        <w:pStyle w:val="8"/>
        <w:widowControl/>
        <w:adjustRightInd w:val="0"/>
        <w:snapToGrid w:val="0"/>
        <w:spacing w:line="360" w:lineRule="auto"/>
        <w:ind w:firstLine="480" w:firstLineChars="200"/>
        <w:contextualSpacing/>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2.地点：</w:t>
      </w:r>
      <w:r>
        <w:rPr>
          <w:rFonts w:hint="eastAsia" w:ascii="宋体" w:hAnsi="宋体" w:cs="宋体"/>
          <w:snapToGrid w:val="0"/>
          <w:sz w:val="24"/>
          <w:szCs w:val="24"/>
          <w:highlight w:val="none"/>
          <w:lang w:bidi="ar"/>
        </w:rPr>
        <w:t>洛阳市洛龙区天元在水一方B座2幢2-301室</w:t>
      </w:r>
    </w:p>
    <w:p>
      <w:pPr>
        <w:pStyle w:val="5"/>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五、开标时间及地点</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1.时间：</w:t>
      </w:r>
      <w:r>
        <w:rPr>
          <w:rFonts w:hint="eastAsia" w:ascii="宋体" w:hAnsi="宋体" w:cs="宋体"/>
          <w:sz w:val="24"/>
          <w:szCs w:val="24"/>
          <w:highlight w:val="none"/>
          <w:lang w:eastAsia="zh-CN"/>
        </w:rPr>
        <w:t>2022年05月</w:t>
      </w:r>
      <w:r>
        <w:rPr>
          <w:rFonts w:hint="eastAsia" w:ascii="宋体" w:hAnsi="宋体" w:cs="宋体"/>
          <w:sz w:val="24"/>
          <w:szCs w:val="24"/>
          <w:highlight w:val="none"/>
          <w:lang w:val="en-US" w:eastAsia="zh-CN"/>
        </w:rPr>
        <w:t>24</w:t>
      </w:r>
      <w:r>
        <w:rPr>
          <w:rFonts w:hint="eastAsia" w:ascii="宋体" w:hAnsi="宋体" w:cs="宋体"/>
          <w:sz w:val="24"/>
          <w:szCs w:val="24"/>
          <w:highlight w:val="none"/>
          <w:lang w:eastAsia="zh-CN"/>
        </w:rPr>
        <w:t>日09时30分</w:t>
      </w:r>
      <w:r>
        <w:rPr>
          <w:rFonts w:hint="eastAsia" w:ascii="宋体" w:hAnsi="宋体" w:cs="宋体"/>
          <w:snapToGrid w:val="0"/>
          <w:kern w:val="0"/>
          <w:sz w:val="24"/>
          <w:szCs w:val="24"/>
          <w:highlight w:val="none"/>
        </w:rPr>
        <w:t>（</w:t>
      </w:r>
      <w:r>
        <w:rPr>
          <w:rFonts w:hint="eastAsia" w:ascii="宋体" w:hAnsi="宋体" w:cs="宋体"/>
          <w:snapToGrid w:val="0"/>
          <w:sz w:val="24"/>
          <w:szCs w:val="24"/>
          <w:highlight w:val="none"/>
          <w:lang w:bidi="ar"/>
        </w:rPr>
        <w:t>北京时间）</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2.地点：洛阳市洛龙区天元在水一方B座2幢2-301室</w:t>
      </w:r>
    </w:p>
    <w:p>
      <w:pPr>
        <w:pStyle w:val="5"/>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六、发布公告的媒介及招标公告期限</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本次招标公告在《中国招标投标公共服务平台》、《河南省电子招标投标公共服务平台》、《河南省(洛阳市)政府采购网》、《洛阳市公路事业发展中心》发布。竞争性谈判公告期限为三个工作日2022年05月</w:t>
      </w:r>
      <w:r>
        <w:rPr>
          <w:rFonts w:hint="eastAsia" w:ascii="宋体" w:hAnsi="宋体" w:cs="宋体"/>
          <w:sz w:val="24"/>
          <w:szCs w:val="24"/>
          <w:highlight w:val="none"/>
          <w:lang w:val="en-US" w:eastAsia="zh-CN"/>
        </w:rPr>
        <w:t>19</w:t>
      </w:r>
      <w:r>
        <w:rPr>
          <w:rFonts w:hint="eastAsia" w:ascii="宋体" w:hAnsi="宋体" w:cs="宋体"/>
          <w:snapToGrid w:val="0"/>
          <w:sz w:val="24"/>
          <w:szCs w:val="24"/>
          <w:highlight w:val="none"/>
          <w:lang w:bidi="ar"/>
        </w:rPr>
        <w:t>日至2022年05月</w:t>
      </w:r>
      <w:r>
        <w:rPr>
          <w:rFonts w:hint="eastAsia" w:ascii="宋体" w:hAnsi="宋体" w:cs="宋体"/>
          <w:sz w:val="24"/>
          <w:szCs w:val="24"/>
          <w:highlight w:val="none"/>
          <w:lang w:val="en-US" w:eastAsia="zh-CN"/>
        </w:rPr>
        <w:t>23</w:t>
      </w:r>
      <w:r>
        <w:rPr>
          <w:rFonts w:hint="eastAsia" w:ascii="宋体" w:hAnsi="宋体" w:cs="宋体"/>
          <w:snapToGrid w:val="0"/>
          <w:sz w:val="24"/>
          <w:szCs w:val="24"/>
          <w:highlight w:val="none"/>
          <w:lang w:bidi="ar"/>
        </w:rPr>
        <w:t>日。</w:t>
      </w:r>
    </w:p>
    <w:p>
      <w:pPr>
        <w:pStyle w:val="5"/>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七、其他补充事宜</w:t>
      </w:r>
    </w:p>
    <w:p>
      <w:pPr>
        <w:pStyle w:val="8"/>
        <w:widowControl/>
        <w:adjustRightInd w:val="0"/>
        <w:snapToGrid w:val="0"/>
        <w:spacing w:line="360" w:lineRule="auto"/>
        <w:ind w:firstLine="480" w:firstLineChars="200"/>
        <w:contextualSpacing/>
        <w:rPr>
          <w:rFonts w:hint="eastAsia" w:ascii="宋体" w:hAnsi="宋体" w:cs="宋体"/>
          <w:snapToGrid w:val="0"/>
          <w:sz w:val="24"/>
          <w:szCs w:val="24"/>
          <w:highlight w:val="none"/>
          <w:lang w:bidi="ar"/>
        </w:rPr>
      </w:pPr>
      <w:r>
        <w:rPr>
          <w:rFonts w:hint="eastAsia" w:ascii="宋体" w:hAnsi="宋体" w:cs="宋体"/>
          <w:snapToGrid w:val="0"/>
          <w:kern w:val="0"/>
          <w:sz w:val="24"/>
          <w:szCs w:val="24"/>
          <w:highlight w:val="none"/>
        </w:rPr>
        <w:t>注意事项：严格遵守登记、测温、出示健康码并全程佩戴口罩的疫情防控要求。</w:t>
      </w:r>
    </w:p>
    <w:p>
      <w:pPr>
        <w:pStyle w:val="5"/>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八、凡是对本次招标提出询问，请按照以下方式联系</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1.采购人信息</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名    称：洛阳市公路事业发展中心</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地    址：河南省洛阳市涧西区南昌路172号</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 xml:space="preserve">联 系 人：王女士 </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联系方式：0379-63200251</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2.采购代理机构信息（如有）</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名    称：河南鼎康工程管理有限公司</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地    址：洛阳市伊滨区新源路26号1-8幢2-1103-01</w:t>
      </w:r>
    </w:p>
    <w:p>
      <w:pPr>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联 系 人：</w:t>
      </w:r>
      <w:r>
        <w:rPr>
          <w:rFonts w:hint="eastAsia" w:ascii="宋体" w:hAnsi="宋体" w:cs="宋体"/>
          <w:snapToGrid w:val="0"/>
          <w:color w:val="000000"/>
          <w:sz w:val="24"/>
          <w:szCs w:val="24"/>
          <w:highlight w:val="none"/>
          <w:lang w:eastAsia="zh-CN" w:bidi="ar"/>
        </w:rPr>
        <w:t>陈先生</w:t>
      </w:r>
      <w:r>
        <w:rPr>
          <w:rFonts w:hint="eastAsia" w:ascii="宋体" w:hAnsi="宋体" w:cs="宋体"/>
          <w:snapToGrid w:val="0"/>
          <w:color w:val="000000"/>
          <w:sz w:val="24"/>
          <w:szCs w:val="24"/>
          <w:highlight w:val="none"/>
          <w:lang w:bidi="ar"/>
        </w:rPr>
        <w:t xml:space="preserve">     </w:t>
      </w:r>
    </w:p>
    <w:p>
      <w:pPr>
        <w:widowControl/>
        <w:adjustRightInd w:val="0"/>
        <w:snapToGrid w:val="0"/>
        <w:spacing w:line="360" w:lineRule="auto"/>
        <w:ind w:firstLine="480" w:firstLineChars="200"/>
        <w:rPr>
          <w:rFonts w:hint="default" w:ascii="宋体" w:hAnsi="宋体" w:eastAsia="宋体" w:cs="宋体"/>
          <w:snapToGrid w:val="0"/>
          <w:color w:val="000000"/>
          <w:sz w:val="24"/>
          <w:szCs w:val="24"/>
          <w:highlight w:val="none"/>
          <w:lang w:val="en-US" w:eastAsia="zh-CN" w:bidi="ar"/>
        </w:rPr>
      </w:pPr>
      <w:r>
        <w:rPr>
          <w:rFonts w:hint="eastAsia" w:ascii="宋体" w:hAnsi="宋体" w:cs="宋体"/>
          <w:snapToGrid w:val="0"/>
          <w:color w:val="000000"/>
          <w:sz w:val="24"/>
          <w:szCs w:val="24"/>
          <w:highlight w:val="none"/>
          <w:lang w:bidi="ar"/>
        </w:rPr>
        <w:t>联系方式：</w:t>
      </w:r>
      <w:r>
        <w:rPr>
          <w:rFonts w:hint="eastAsia" w:ascii="宋体" w:hAnsi="宋体" w:cs="宋体"/>
          <w:snapToGrid w:val="0"/>
          <w:color w:val="000000"/>
          <w:sz w:val="24"/>
          <w:szCs w:val="24"/>
          <w:highlight w:val="none"/>
          <w:lang w:val="en-US" w:eastAsia="zh-CN" w:bidi="ar"/>
        </w:rPr>
        <w:t>17538552166</w:t>
      </w:r>
    </w:p>
    <w:p>
      <w:pPr>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邮    箱：hndkgcglyxgs@126.com</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4.监管部门、联系人和联系方式：</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监管部门：洛阳市交通运输局</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监管部门联系人：洛阳市交通运输局</w:t>
      </w:r>
    </w:p>
    <w:p>
      <w:pPr>
        <w:pStyle w:val="5"/>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监管部门联系方式：0379-63218170 </w:t>
      </w:r>
    </w:p>
    <w:p>
      <w:pPr>
        <w:pStyle w:val="5"/>
        <w:widowControl/>
        <w:ind w:firstLine="435"/>
        <w:jc w:val="right"/>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 </w:t>
      </w:r>
    </w:p>
    <w:p>
      <w:pPr>
        <w:jc w:val="right"/>
        <w:outlineLvl w:val="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2022年05月</w:t>
      </w:r>
      <w:r>
        <w:rPr>
          <w:rFonts w:hint="eastAsia" w:ascii="宋体" w:hAnsi="宋体" w:cs="宋体"/>
          <w:snapToGrid w:val="0"/>
          <w:sz w:val="24"/>
          <w:szCs w:val="24"/>
          <w:highlight w:val="none"/>
          <w:lang w:val="en-US" w:eastAsia="zh-CN" w:bidi="ar"/>
        </w:rPr>
        <w:t>18</w:t>
      </w:r>
      <w:r>
        <w:rPr>
          <w:rFonts w:hint="eastAsia" w:ascii="宋体" w:hAnsi="宋体" w:cs="宋体"/>
          <w:snapToGrid w:val="0"/>
          <w:sz w:val="24"/>
          <w:szCs w:val="24"/>
          <w:highlight w:val="none"/>
          <w:lang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MGI4ODNlZGFkZjRhMDY2YzA0YjgxYmU1MjFkNjMifQ=="/>
  </w:docVars>
  <w:rsids>
    <w:rsidRoot w:val="00000000"/>
    <w:rsid w:val="34621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
    <w:name w:val="正文_1"/>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
    <w:name w:val="正文文本_1"/>
    <w:basedOn w:val="5"/>
    <w:next w:val="7"/>
    <w:uiPriority w:val="0"/>
    <w:rPr>
      <w:rFonts w:eastAsia="仿宋_GB2312"/>
      <w:kern w:val="2"/>
      <w:sz w:val="28"/>
      <w:szCs w:val="30"/>
    </w:rPr>
  </w:style>
  <w:style w:type="paragraph" w:customStyle="1" w:styleId="7">
    <w:name w:val="正文文本 2_1"/>
    <w:basedOn w:val="5"/>
    <w:uiPriority w:val="0"/>
    <w:pPr>
      <w:jc w:val="center"/>
      <w:outlineLvl w:val="0"/>
    </w:pPr>
    <w:rPr>
      <w:rFonts w:ascii="楷体_GB2312" w:eastAsia="仿宋_GB2312"/>
      <w:kern w:val="2"/>
      <w:sz w:val="30"/>
    </w:rPr>
  </w:style>
  <w:style w:type="paragraph" w:customStyle="1" w:styleId="8">
    <w:name w:val="正文_2_0"/>
    <w:next w:val="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文本_2_0"/>
    <w:basedOn w:val="8"/>
    <w:next w:val="10"/>
    <w:qFormat/>
    <w:uiPriority w:val="0"/>
    <w:rPr>
      <w:rFonts w:eastAsia="仿宋_GB2312"/>
      <w:kern w:val="2"/>
      <w:sz w:val="28"/>
      <w:szCs w:val="30"/>
    </w:rPr>
  </w:style>
  <w:style w:type="paragraph" w:customStyle="1" w:styleId="10">
    <w:name w:val="正文文本 2_2_0"/>
    <w:basedOn w:val="8"/>
    <w:qFormat/>
    <w:uiPriority w:val="0"/>
    <w:pPr>
      <w:jc w:val="center"/>
      <w:outlineLvl w:val="0"/>
    </w:pPr>
    <w:rPr>
      <w:rFonts w:ascii="楷体_GB2312" w:eastAsia="仿宋_GB2312"/>
      <w:kern w:val="2"/>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2022-05-18T10:49:46Z</dcterms:created>
  <dc:creator>Administrator</dc:creator>
  <cp:lastModifiedBy>NTKO</cp:lastModifiedBy>
  <dcterms:modified xsi:type="dcterms:W3CDTF">2022-05-18T10:50:33Z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0372CE44B347414C8513864B35026316</vt:lpwstr>
  </property>
</Properties>
</file>