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宋体" w:hAnsi="宋体" w:cs="宋体"/>
          <w:b/>
          <w:bCs/>
          <w:spacing w:val="6"/>
          <w:sz w:val="32"/>
          <w:szCs w:val="32"/>
        </w:rPr>
        <w:t>新增国道G208（Z001洛栾线）毛庄至老樊店段改建工程交（竣）工验收检测项目-暂停公告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lang w:eastAsia="zh-CN"/>
        </w:rPr>
        <w:t>河南宸茗工程管理咨询有限公司受洛阳市公路事业发展中心、洛阳市交通工程质量鉴定站的委托，就新增国道G208（Z001洛栾线）毛庄至老樊店段改建工程交（竣）工验收检测项目进行竞争性磋商采购，已于202</w:t>
      </w:r>
      <w:r>
        <w:rPr>
          <w:rFonts w:hint="eastAsia" w:ascii="新宋体" w:hAnsi="新宋体" w:eastAsia="新宋体" w:cs="新宋体"/>
          <w:lang w:val="en-US" w:eastAsia="zh-CN"/>
        </w:rPr>
        <w:t>2</w:t>
      </w:r>
      <w:r>
        <w:rPr>
          <w:rFonts w:hint="eastAsia" w:ascii="新宋体" w:hAnsi="新宋体" w:eastAsia="新宋体" w:cs="新宋体"/>
          <w:lang w:eastAsia="zh-CN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01</w:t>
      </w:r>
      <w:r>
        <w:rPr>
          <w:rFonts w:hint="eastAsia" w:ascii="新宋体" w:hAnsi="新宋体" w:eastAsia="新宋体" w:cs="新宋体"/>
          <w:lang w:eastAsia="zh-CN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13</w:t>
      </w:r>
      <w:r>
        <w:rPr>
          <w:rFonts w:hint="eastAsia" w:ascii="新宋体" w:hAnsi="新宋体" w:eastAsia="新宋体" w:cs="新宋体"/>
          <w:lang w:eastAsia="zh-CN"/>
        </w:rPr>
        <w:t>日在《河南省政府采购网》、《洛阳市政府采购网》、《中国招标投标公共服务平台》及《洛阳市公路事业发展中心网》发布了采购公告，现发布暂停公告。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一、项目名称：新增国道G208（Z001洛栾线）毛庄至老樊店段改建工程交（竣）工验收检测项目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二、采购项目编号：HNCM-2022-02号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三、原采购公告发布日期：202</w:t>
      </w:r>
      <w:r>
        <w:rPr>
          <w:rFonts w:hint="eastAsia" w:ascii="新宋体" w:hAnsi="新宋体" w:eastAsia="新宋体" w:cs="新宋体"/>
          <w:lang w:val="en-US" w:eastAsia="zh-CN"/>
        </w:rPr>
        <w:t>2</w:t>
      </w:r>
      <w:r>
        <w:rPr>
          <w:rFonts w:hint="eastAsia" w:ascii="新宋体" w:hAnsi="新宋体" w:eastAsia="新宋体" w:cs="新宋体"/>
          <w:lang w:eastAsia="zh-CN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01</w:t>
      </w:r>
      <w:r>
        <w:rPr>
          <w:rFonts w:hint="eastAsia" w:ascii="新宋体" w:hAnsi="新宋体" w:eastAsia="新宋体" w:cs="新宋体"/>
          <w:lang w:eastAsia="zh-CN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13</w:t>
      </w:r>
      <w:r>
        <w:rPr>
          <w:rFonts w:hint="eastAsia" w:ascii="新宋体" w:hAnsi="新宋体" w:eastAsia="新宋体" w:cs="新宋体"/>
          <w:lang w:eastAsia="zh-CN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四、暂停原因：因故暂停，后续事宜另行通知。请各供应商及时关注《河南省政府采购网》、《洛阳市政府采购网》、《中国招标投标公共服务平台》及《洛阳市公路事业发展中心网》相关公告。带来不便，敬请谅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五、联系方式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1.采购人信息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名称：洛阳市公路事业发展中心、洛阳市交通工程质量鉴定站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地址：洛阳市涧西区南昌路172号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联系人：吕先生、杨先生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联系方式：0379-63217736、0379-63210639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2.采购代理机构信息（如有）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名称：河南宸茗工程管理咨询有限公司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地址：洛阳市洛龙区关林镇太康东路369号恒生科技园A-4幢1303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联系人：韩女士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联系方式：0379-65526186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3.项目联系方式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项目联系人：韩女士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240" w:firstLineChars="100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联系方式：0379-65526186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right"/>
        <w:textAlignment w:val="auto"/>
        <w:rPr>
          <w:color w:val="auto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-SA"/>
        </w:rPr>
        <w:t>2022年01月14日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306EF"/>
    <w:rsid w:val="122361EC"/>
    <w:rsid w:val="1B74040F"/>
    <w:rsid w:val="1FF30AE4"/>
    <w:rsid w:val="26C527F3"/>
    <w:rsid w:val="37CB4E0A"/>
    <w:rsid w:val="501E47EA"/>
    <w:rsid w:val="525D3514"/>
    <w:rsid w:val="6D535020"/>
    <w:rsid w:val="724306EF"/>
    <w:rsid w:val="775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28"/>
      <w:szCs w:val="3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Default_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正文_2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">
    <w:name w:val="正文文本_1_0"/>
    <w:basedOn w:val="9"/>
    <w:next w:val="16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9">
    <w:name w:val="正文_1_0_0"/>
    <w:basedOn w:val="10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2_0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正文_3_0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文本_2"/>
    <w:basedOn w:val="13"/>
    <w:next w:val="14"/>
    <w:qFormat/>
    <w:uiPriority w:val="0"/>
    <w:rPr>
      <w:rFonts w:ascii="Calibri" w:hAnsi="Calibri" w:eastAsia="仿宋_GB2312"/>
      <w:kern w:val="2"/>
      <w:sz w:val="28"/>
      <w:szCs w:val="30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Default_4"/>
    <w:basedOn w:val="15"/>
    <w:next w:val="13"/>
    <w:qFormat/>
    <w:uiPriority w:val="0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zh-CN" w:bidi="ar-SA"/>
    </w:rPr>
  </w:style>
  <w:style w:type="paragraph" w:customStyle="1" w:styleId="15">
    <w:name w:val="正文_9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Default_1_0"/>
    <w:next w:val="1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正文_2_1"/>
    <w:next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文本_1_0_0_0"/>
    <w:basedOn w:val="7"/>
    <w:next w:val="19"/>
    <w:qFormat/>
    <w:uiPriority w:val="0"/>
    <w:rPr>
      <w:rFonts w:ascii="Calibri" w:hAnsi="Calibri"/>
      <w:sz w:val="24"/>
    </w:rPr>
  </w:style>
  <w:style w:type="paragraph" w:customStyle="1" w:styleId="19">
    <w:name w:val="Default_1_0_0"/>
    <w:next w:val="1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正文文本_1"/>
    <w:basedOn w:val="7"/>
    <w:next w:val="6"/>
    <w:qFormat/>
    <w:uiPriority w:val="0"/>
    <w:rPr>
      <w:rFonts w:eastAsia="仿宋_GB2312"/>
      <w:kern w:val="2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2021-08-04T08:28:00Z</dcterms:created>
  <dc:creator>NTKO</dc:creator>
  <cp:lastModifiedBy>阿杨</cp:lastModifiedBy>
  <dcterms:modified xsi:type="dcterms:W3CDTF">2022-01-14T09:23:49Z</dcterms:modified>
  <dc:title>洛阳某单位营区南院项目-竞争性谈判公告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9F56B3FC35674927B3518B421EE61CF3</vt:lpwstr>
  </property>
</Properties>
</file>