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4" w:firstLineChars="200"/>
        <w:jc w:val="center"/>
        <w:rPr>
          <w:rFonts w:hint="eastAsia" w:ascii="宋体" w:hAnsi="宋体" w:cs="宋体"/>
          <w:spacing w:val="11"/>
          <w:sz w:val="28"/>
          <w:szCs w:val="28"/>
        </w:rPr>
      </w:pPr>
      <w:r>
        <w:rPr>
          <w:rFonts w:hint="eastAsia" w:ascii="宋体" w:hAnsi="宋体" w:cs="宋体"/>
          <w:spacing w:val="11"/>
          <w:sz w:val="28"/>
          <w:szCs w:val="28"/>
        </w:rPr>
        <w:t>洛阳市2020年干线公路小修保养工程石油沥青采购项目</w:t>
      </w:r>
    </w:p>
    <w:p>
      <w:pPr>
        <w:spacing w:line="360" w:lineRule="auto"/>
        <w:ind w:firstLine="604" w:firstLineChars="200"/>
        <w:jc w:val="center"/>
        <w:rPr>
          <w:rFonts w:hint="default" w:ascii="宋体" w:hAnsi="宋体" w:eastAsia="宋体" w:cs="宋体"/>
          <w:spacing w:val="11"/>
          <w:sz w:val="28"/>
          <w:szCs w:val="28"/>
          <w:lang w:val="en-US" w:eastAsia="zh-CN"/>
        </w:rPr>
      </w:pPr>
      <w:r>
        <w:rPr>
          <w:rFonts w:hint="eastAsia" w:ascii="宋体" w:hAnsi="宋体" w:cs="宋体"/>
          <w:spacing w:val="11"/>
          <w:sz w:val="28"/>
          <w:szCs w:val="28"/>
          <w:lang w:val="en-US" w:eastAsia="zh-CN"/>
        </w:rPr>
        <w:t>竞争性谈判公告</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项目概况</w:t>
      </w:r>
      <w:bookmarkStart w:id="10" w:name="_GoBack"/>
      <w:bookmarkEnd w:id="10"/>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洛阳市2020年干线公路小修保养工程石油沥青采购项目的潜在供应商应在洛阳市洛龙区太康路39号奥林商务11楼获取采购文件，并于2021年10月28日09点00分（北京时间）前提交响应文件。</w:t>
      </w:r>
    </w:p>
    <w:p>
      <w:pPr>
        <w:spacing w:line="360" w:lineRule="auto"/>
        <w:ind w:firstLine="524" w:firstLineChars="200"/>
        <w:rPr>
          <w:rFonts w:hint="eastAsia" w:ascii="宋体" w:hAnsi="宋体" w:cs="宋体"/>
          <w:spacing w:val="11"/>
          <w:sz w:val="24"/>
        </w:rPr>
      </w:pPr>
      <w:bookmarkStart w:id="0" w:name="_Toc28359089"/>
      <w:bookmarkStart w:id="1" w:name="_Toc35393798"/>
      <w:bookmarkStart w:id="2" w:name="_Toc35393629"/>
      <w:bookmarkStart w:id="3" w:name="_Toc28359012"/>
      <w:r>
        <w:rPr>
          <w:rFonts w:hint="eastAsia" w:ascii="宋体" w:hAnsi="宋体" w:cs="宋体"/>
          <w:spacing w:val="11"/>
          <w:sz w:val="24"/>
        </w:rPr>
        <w:t>一、项目基本情况</w:t>
      </w:r>
      <w:bookmarkEnd w:id="0"/>
      <w:bookmarkEnd w:id="1"/>
      <w:bookmarkEnd w:id="2"/>
      <w:bookmarkEnd w:id="3"/>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1、项目编号：ZCLC-2021-0059</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2、项目名称：洛阳市2020年干线公路小修保养工程石油沥青采购项目</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3、采购方式：竞争性谈判</w:t>
      </w:r>
    </w:p>
    <w:p>
      <w:pPr>
        <w:spacing w:line="360" w:lineRule="auto"/>
        <w:ind w:firstLine="524" w:firstLineChars="200"/>
        <w:rPr>
          <w:rFonts w:hint="eastAsia" w:ascii="宋体" w:hAnsi="宋体" w:cs="宋体"/>
          <w:spacing w:val="11"/>
          <w:sz w:val="24"/>
          <w:highlight w:val="none"/>
        </w:rPr>
      </w:pPr>
      <w:r>
        <w:rPr>
          <w:rFonts w:hint="eastAsia" w:ascii="宋体" w:hAnsi="宋体" w:cs="宋体"/>
          <w:spacing w:val="11"/>
          <w:sz w:val="24"/>
          <w:highlight w:val="none"/>
        </w:rPr>
        <w:t>4、预算金额：</w:t>
      </w:r>
      <w:r>
        <w:rPr>
          <w:rFonts w:hint="eastAsia" w:ascii="宋体" w:hAnsi="宋体" w:cs="宋体"/>
          <w:spacing w:val="11"/>
          <w:sz w:val="24"/>
          <w:highlight w:val="none"/>
          <w:lang w:eastAsia="zh-CN"/>
        </w:rPr>
        <w:t>195937.5</w:t>
      </w:r>
      <w:r>
        <w:rPr>
          <w:rFonts w:hint="eastAsia" w:ascii="宋体" w:hAnsi="宋体" w:cs="宋体"/>
          <w:spacing w:val="11"/>
          <w:sz w:val="24"/>
          <w:highlight w:val="none"/>
        </w:rPr>
        <w:t>元</w:t>
      </w:r>
    </w:p>
    <w:p>
      <w:pPr>
        <w:spacing w:line="360" w:lineRule="auto"/>
        <w:ind w:firstLine="524" w:firstLineChars="200"/>
        <w:rPr>
          <w:rFonts w:hint="eastAsia" w:ascii="宋体" w:hAnsi="宋体" w:cs="宋体"/>
          <w:spacing w:val="11"/>
          <w:sz w:val="24"/>
          <w:highlight w:val="none"/>
        </w:rPr>
      </w:pPr>
      <w:r>
        <w:rPr>
          <w:rFonts w:hint="eastAsia" w:ascii="宋体" w:hAnsi="宋体" w:cs="宋体"/>
          <w:spacing w:val="11"/>
          <w:sz w:val="24"/>
          <w:highlight w:val="none"/>
        </w:rPr>
        <w:t>最高限价：</w:t>
      </w:r>
      <w:r>
        <w:rPr>
          <w:rFonts w:hint="eastAsia" w:ascii="宋体" w:hAnsi="宋体" w:cs="宋体"/>
          <w:spacing w:val="11"/>
          <w:sz w:val="24"/>
          <w:highlight w:val="none"/>
          <w:lang w:eastAsia="zh-CN"/>
        </w:rPr>
        <w:t>195937.5</w:t>
      </w:r>
      <w:r>
        <w:rPr>
          <w:rFonts w:hint="eastAsia" w:ascii="宋体" w:hAnsi="宋体" w:cs="宋体"/>
          <w:spacing w:val="11"/>
          <w:sz w:val="24"/>
          <w:highlight w:val="none"/>
        </w:rPr>
        <w:t>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925"/>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noWrap w:val="0"/>
            <w:vAlign w:val="center"/>
          </w:tcPr>
          <w:p>
            <w:pPr>
              <w:spacing w:line="360" w:lineRule="auto"/>
              <w:ind w:firstLine="524" w:firstLineChars="200"/>
              <w:jc w:val="center"/>
              <w:rPr>
                <w:rFonts w:hint="eastAsia" w:ascii="宋体" w:hAnsi="宋体" w:cs="宋体"/>
                <w:spacing w:val="11"/>
                <w:sz w:val="24"/>
                <w:highlight w:val="none"/>
              </w:rPr>
            </w:pPr>
            <w:r>
              <w:rPr>
                <w:rFonts w:hint="eastAsia" w:ascii="宋体" w:hAnsi="宋体" w:cs="宋体"/>
                <w:spacing w:val="11"/>
                <w:sz w:val="24"/>
                <w:highlight w:val="none"/>
              </w:rPr>
              <w:t>序号</w:t>
            </w:r>
          </w:p>
        </w:tc>
        <w:tc>
          <w:tcPr>
            <w:tcW w:w="1925" w:type="dxa"/>
            <w:noWrap w:val="0"/>
            <w:vAlign w:val="center"/>
          </w:tcPr>
          <w:p>
            <w:pPr>
              <w:spacing w:line="360" w:lineRule="auto"/>
              <w:ind w:firstLine="524" w:firstLineChars="200"/>
              <w:jc w:val="center"/>
              <w:rPr>
                <w:rFonts w:hint="eastAsia" w:ascii="宋体" w:hAnsi="宋体" w:cs="宋体"/>
                <w:spacing w:val="11"/>
                <w:sz w:val="24"/>
                <w:highlight w:val="none"/>
              </w:rPr>
            </w:pPr>
            <w:r>
              <w:rPr>
                <w:rFonts w:hint="eastAsia" w:ascii="宋体" w:hAnsi="宋体" w:cs="宋体"/>
                <w:spacing w:val="11"/>
                <w:sz w:val="24"/>
                <w:highlight w:val="none"/>
              </w:rPr>
              <w:t>包号</w:t>
            </w:r>
          </w:p>
        </w:tc>
        <w:tc>
          <w:tcPr>
            <w:tcW w:w="1926" w:type="dxa"/>
            <w:noWrap w:val="0"/>
            <w:vAlign w:val="center"/>
          </w:tcPr>
          <w:p>
            <w:pPr>
              <w:spacing w:line="360" w:lineRule="auto"/>
              <w:ind w:firstLine="524" w:firstLineChars="200"/>
              <w:jc w:val="center"/>
              <w:rPr>
                <w:rFonts w:hint="eastAsia" w:ascii="宋体" w:hAnsi="宋体" w:cs="宋体"/>
                <w:spacing w:val="11"/>
                <w:sz w:val="24"/>
                <w:highlight w:val="none"/>
              </w:rPr>
            </w:pPr>
            <w:r>
              <w:rPr>
                <w:rFonts w:hint="eastAsia" w:ascii="宋体" w:hAnsi="宋体" w:cs="宋体"/>
                <w:spacing w:val="11"/>
                <w:sz w:val="24"/>
                <w:highlight w:val="none"/>
              </w:rPr>
              <w:t>包名称</w:t>
            </w:r>
          </w:p>
        </w:tc>
        <w:tc>
          <w:tcPr>
            <w:tcW w:w="1926" w:type="dxa"/>
            <w:noWrap w:val="0"/>
            <w:vAlign w:val="center"/>
          </w:tcPr>
          <w:p>
            <w:pPr>
              <w:spacing w:line="360" w:lineRule="auto"/>
              <w:jc w:val="center"/>
              <w:rPr>
                <w:rFonts w:hint="eastAsia" w:ascii="宋体" w:hAnsi="宋体" w:cs="宋体"/>
                <w:spacing w:val="11"/>
                <w:sz w:val="24"/>
                <w:highlight w:val="none"/>
              </w:rPr>
            </w:pPr>
            <w:r>
              <w:rPr>
                <w:rFonts w:hint="eastAsia" w:ascii="宋体" w:hAnsi="宋体" w:cs="宋体"/>
                <w:spacing w:val="11"/>
                <w:sz w:val="24"/>
                <w:highlight w:val="none"/>
              </w:rPr>
              <w:t>包预算（元）</w:t>
            </w:r>
          </w:p>
        </w:tc>
        <w:tc>
          <w:tcPr>
            <w:tcW w:w="1926" w:type="dxa"/>
            <w:noWrap w:val="0"/>
            <w:vAlign w:val="center"/>
          </w:tcPr>
          <w:p>
            <w:pPr>
              <w:spacing w:line="360" w:lineRule="auto"/>
              <w:jc w:val="center"/>
              <w:rPr>
                <w:rFonts w:hint="eastAsia" w:ascii="宋体" w:hAnsi="宋体" w:cs="宋体"/>
                <w:spacing w:val="11"/>
                <w:sz w:val="24"/>
                <w:highlight w:val="none"/>
              </w:rPr>
            </w:pPr>
            <w:r>
              <w:rPr>
                <w:rFonts w:hint="eastAsia" w:ascii="宋体" w:hAnsi="宋体" w:cs="宋体"/>
                <w:spacing w:val="11"/>
                <w:sz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5" w:type="dxa"/>
            <w:noWrap w:val="0"/>
            <w:vAlign w:val="center"/>
          </w:tcPr>
          <w:p>
            <w:pPr>
              <w:spacing w:line="360" w:lineRule="auto"/>
              <w:jc w:val="center"/>
              <w:rPr>
                <w:rFonts w:hint="eastAsia" w:ascii="宋体" w:hAnsi="宋体" w:cs="宋体"/>
                <w:spacing w:val="11"/>
                <w:sz w:val="24"/>
                <w:highlight w:val="none"/>
              </w:rPr>
            </w:pPr>
            <w:r>
              <w:rPr>
                <w:rFonts w:hint="eastAsia" w:ascii="宋体" w:hAnsi="宋体" w:cs="宋体"/>
                <w:spacing w:val="11"/>
                <w:sz w:val="24"/>
                <w:highlight w:val="none"/>
              </w:rPr>
              <w:t>1</w:t>
            </w:r>
          </w:p>
        </w:tc>
        <w:tc>
          <w:tcPr>
            <w:tcW w:w="1925" w:type="dxa"/>
            <w:noWrap w:val="0"/>
            <w:vAlign w:val="center"/>
          </w:tcPr>
          <w:p>
            <w:pPr>
              <w:spacing w:line="360" w:lineRule="auto"/>
              <w:jc w:val="center"/>
              <w:rPr>
                <w:rFonts w:hint="eastAsia" w:ascii="宋体" w:hAnsi="宋体" w:cs="宋体"/>
                <w:spacing w:val="11"/>
                <w:sz w:val="24"/>
                <w:highlight w:val="none"/>
              </w:rPr>
            </w:pPr>
            <w:r>
              <w:rPr>
                <w:rFonts w:hint="eastAsia" w:ascii="宋体" w:hAnsi="宋体" w:cs="宋体"/>
                <w:spacing w:val="11"/>
                <w:sz w:val="24"/>
                <w:highlight w:val="none"/>
              </w:rPr>
              <w:t>1</w:t>
            </w:r>
          </w:p>
        </w:tc>
        <w:tc>
          <w:tcPr>
            <w:tcW w:w="1926" w:type="dxa"/>
            <w:noWrap w:val="0"/>
            <w:vAlign w:val="center"/>
          </w:tcPr>
          <w:p>
            <w:pPr>
              <w:spacing w:line="360" w:lineRule="auto"/>
              <w:jc w:val="center"/>
              <w:rPr>
                <w:rFonts w:hint="eastAsia" w:ascii="宋体" w:hAnsi="宋体" w:cs="宋体"/>
                <w:spacing w:val="11"/>
                <w:sz w:val="24"/>
                <w:highlight w:val="none"/>
              </w:rPr>
            </w:pPr>
            <w:r>
              <w:rPr>
                <w:rFonts w:hint="eastAsia" w:ascii="宋体" w:hAnsi="宋体" w:cs="宋体"/>
                <w:spacing w:val="11"/>
                <w:sz w:val="24"/>
                <w:highlight w:val="none"/>
              </w:rPr>
              <w:t>洛阳市2020年干线公路小修保养工程石油沥青采购项目</w:t>
            </w:r>
          </w:p>
        </w:tc>
        <w:tc>
          <w:tcPr>
            <w:tcW w:w="1926" w:type="dxa"/>
            <w:noWrap w:val="0"/>
            <w:vAlign w:val="center"/>
          </w:tcPr>
          <w:p>
            <w:pPr>
              <w:spacing w:line="360" w:lineRule="auto"/>
              <w:jc w:val="center"/>
              <w:rPr>
                <w:rFonts w:hint="eastAsia" w:ascii="宋体" w:hAnsi="宋体" w:eastAsia="宋体" w:cs="宋体"/>
                <w:spacing w:val="11"/>
                <w:sz w:val="24"/>
                <w:highlight w:val="none"/>
                <w:lang w:eastAsia="zh-CN"/>
              </w:rPr>
            </w:pPr>
            <w:r>
              <w:rPr>
                <w:rFonts w:hint="eastAsia" w:ascii="宋体" w:hAnsi="宋体" w:cs="宋体"/>
                <w:spacing w:val="11"/>
                <w:sz w:val="24"/>
                <w:highlight w:val="none"/>
                <w:lang w:eastAsia="zh-CN"/>
              </w:rPr>
              <w:t>195937.5</w:t>
            </w:r>
          </w:p>
        </w:tc>
        <w:tc>
          <w:tcPr>
            <w:tcW w:w="1926" w:type="dxa"/>
            <w:noWrap w:val="0"/>
            <w:vAlign w:val="center"/>
          </w:tcPr>
          <w:p>
            <w:pPr>
              <w:spacing w:line="360" w:lineRule="auto"/>
              <w:jc w:val="center"/>
              <w:rPr>
                <w:rFonts w:hint="eastAsia" w:ascii="宋体" w:hAnsi="宋体" w:eastAsia="宋体" w:cs="宋体"/>
                <w:spacing w:val="11"/>
                <w:sz w:val="24"/>
                <w:highlight w:val="none"/>
                <w:lang w:eastAsia="zh-CN"/>
              </w:rPr>
            </w:pPr>
            <w:r>
              <w:rPr>
                <w:rFonts w:hint="eastAsia" w:ascii="宋体" w:hAnsi="宋体" w:cs="宋体"/>
                <w:spacing w:val="11"/>
                <w:sz w:val="24"/>
                <w:highlight w:val="none"/>
                <w:lang w:eastAsia="zh-CN"/>
              </w:rPr>
              <w:t>195937.5</w:t>
            </w:r>
          </w:p>
        </w:tc>
      </w:tr>
    </w:tbl>
    <w:p>
      <w:pPr>
        <w:spacing w:line="360" w:lineRule="auto"/>
        <w:ind w:firstLine="524" w:firstLineChars="200"/>
        <w:rPr>
          <w:rFonts w:hint="eastAsia" w:ascii="宋体" w:hAnsi="宋体" w:cs="宋体"/>
          <w:spacing w:val="11"/>
          <w:sz w:val="24"/>
        </w:rPr>
      </w:pPr>
      <w:r>
        <w:rPr>
          <w:rFonts w:hint="eastAsia" w:ascii="宋体" w:hAnsi="宋体" w:cs="宋体"/>
          <w:spacing w:val="11"/>
          <w:sz w:val="24"/>
        </w:rPr>
        <w:t>5、采购需求：</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5.1项目概况：</w:t>
      </w:r>
      <w:r>
        <w:rPr>
          <w:rFonts w:hint="eastAsia" w:ascii="宋体" w:hAnsi="宋体" w:cs="宋体"/>
          <w:spacing w:val="11"/>
          <w:sz w:val="24"/>
          <w:lang w:eastAsia="zh-CN"/>
        </w:rPr>
        <w:t>70#重交沥青55吨</w:t>
      </w:r>
      <w:r>
        <w:rPr>
          <w:rFonts w:hint="eastAsia" w:ascii="宋体" w:hAnsi="宋体" w:cs="宋体"/>
          <w:spacing w:val="11"/>
          <w:sz w:val="24"/>
        </w:rPr>
        <w:t>。</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5.2质量要求：合格；</w:t>
      </w:r>
    </w:p>
    <w:p>
      <w:pPr>
        <w:spacing w:line="360" w:lineRule="auto"/>
        <w:ind w:firstLine="524" w:firstLineChars="200"/>
        <w:rPr>
          <w:rFonts w:hint="eastAsia" w:ascii="宋体" w:hAnsi="宋体" w:cs="宋体"/>
          <w:spacing w:val="11"/>
          <w:sz w:val="24"/>
          <w:highlight w:val="none"/>
        </w:rPr>
      </w:pPr>
      <w:r>
        <w:rPr>
          <w:rFonts w:hint="eastAsia" w:ascii="宋体" w:hAnsi="宋体" w:cs="宋体"/>
          <w:spacing w:val="11"/>
          <w:sz w:val="24"/>
          <w:highlight w:val="none"/>
        </w:rPr>
        <w:t>6、合同履行期限：30日历天；</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7、本项目是否接受联合体投标：否</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8、是否接受进口产品：否</w:t>
      </w:r>
    </w:p>
    <w:p>
      <w:pPr>
        <w:spacing w:line="360" w:lineRule="auto"/>
        <w:ind w:firstLine="524" w:firstLineChars="200"/>
        <w:rPr>
          <w:rFonts w:hint="eastAsia" w:ascii="宋体" w:hAnsi="宋体" w:cs="宋体"/>
          <w:spacing w:val="11"/>
          <w:sz w:val="24"/>
        </w:rPr>
      </w:pPr>
      <w:bookmarkStart w:id="4" w:name="_Toc35393630"/>
      <w:bookmarkStart w:id="5" w:name="_Toc28359090"/>
      <w:bookmarkStart w:id="6" w:name="_Toc35393799"/>
      <w:bookmarkStart w:id="7" w:name="_Toc28359013"/>
      <w:r>
        <w:rPr>
          <w:rFonts w:hint="eastAsia" w:ascii="宋体" w:hAnsi="宋体" w:cs="宋体"/>
          <w:spacing w:val="11"/>
          <w:sz w:val="24"/>
        </w:rPr>
        <w:t>二、申请人的资格要求：</w:t>
      </w:r>
      <w:bookmarkEnd w:id="4"/>
      <w:bookmarkEnd w:id="5"/>
      <w:bookmarkEnd w:id="6"/>
      <w:bookmarkEnd w:id="7"/>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1、满足《中华人民共和国政府采购法》第二十二条规定；</w:t>
      </w:r>
    </w:p>
    <w:p>
      <w:pPr>
        <w:spacing w:line="360" w:lineRule="auto"/>
        <w:ind w:firstLine="524" w:firstLineChars="200"/>
        <w:rPr>
          <w:rFonts w:hint="eastAsia" w:ascii="宋体" w:hAnsi="宋体" w:cs="宋体"/>
          <w:spacing w:val="11"/>
          <w:sz w:val="24"/>
          <w:highlight w:val="none"/>
        </w:rPr>
      </w:pPr>
      <w:bookmarkStart w:id="8" w:name="_Toc28359014"/>
      <w:bookmarkStart w:id="9" w:name="_Toc28359091"/>
      <w:r>
        <w:rPr>
          <w:rFonts w:hint="eastAsia" w:ascii="宋体" w:hAnsi="宋体" w:cs="宋体"/>
          <w:spacing w:val="11"/>
          <w:sz w:val="24"/>
        </w:rPr>
        <w:t>2、落实政府采购政策需满足的资格要求：节能环保产品优先或强制采购，支持中小微（监狱、残疾人福利性单位）企业</w:t>
      </w:r>
      <w:r>
        <w:rPr>
          <w:rFonts w:hint="eastAsia" w:ascii="宋体" w:hAnsi="宋体" w:cs="宋体"/>
          <w:spacing w:val="11"/>
          <w:sz w:val="24"/>
          <w:highlight w:val="none"/>
        </w:rPr>
        <w:t>。</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3、本项目的特定资格要求：</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3.1具有有效的营业执照。</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3.2须提供近六个月中任意一个月份依法缴纳税收和社会保障资金的证明材料复印件：主要是投标人的税务登记证（投标人提供加载有统一社会信用代码营业执照的，视为已提供税务登记证）以及缴纳税收的凭据，缴纳社会保险的凭据。依法免税或不需要缴纳社会保障资金的投标人，应提供相应文件证明其依法免税或不需要缴纳社会保障资金。</w:t>
      </w:r>
    </w:p>
    <w:p>
      <w:pPr>
        <w:spacing w:line="360" w:lineRule="auto"/>
        <w:ind w:firstLine="524" w:firstLineChars="200"/>
        <w:rPr>
          <w:rFonts w:ascii="宋体" w:hAnsi="宋体" w:cs="宋体"/>
          <w:spacing w:val="11"/>
          <w:sz w:val="24"/>
        </w:rPr>
      </w:pPr>
      <w:r>
        <w:rPr>
          <w:rFonts w:hint="eastAsia" w:ascii="宋体" w:hAnsi="宋体" w:cs="宋体"/>
          <w:spacing w:val="11"/>
          <w:sz w:val="24"/>
        </w:rPr>
        <w:t>3.3在“信用中国”网站被列入“失信被执行人”和“重大税收违法案件当事人名单”、“中国政府采购”网站被列入“政府采购严重违法失信行为记录名单”的供应商拒绝参加本项目谈判（响应文件中须附网页查询截图，并加盖单位公章）</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3.4本项目采取资格后审，资格审查具体要求见采购文件。资格后审不合格的供应商的响应文件将被拒绝谈判。</w:t>
      </w:r>
    </w:p>
    <w:p>
      <w:pPr>
        <w:pStyle w:val="6"/>
        <w:spacing w:line="360" w:lineRule="auto"/>
        <w:ind w:firstLine="0"/>
        <w:jc w:val="left"/>
        <w:rPr>
          <w:rFonts w:hint="eastAsia"/>
        </w:rPr>
      </w:pPr>
      <w:r>
        <w:rPr>
          <w:rFonts w:hint="eastAsia" w:ascii="宋体" w:hAnsi="宋体" w:eastAsia="宋体" w:cs="宋体"/>
          <w:spacing w:val="20"/>
          <w:sz w:val="24"/>
        </w:rPr>
        <w:t>三、获取招标文件</w:t>
      </w:r>
    </w:p>
    <w:bookmarkEnd w:id="8"/>
    <w:bookmarkEnd w:id="9"/>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1.时间：</w:t>
      </w:r>
      <w:r>
        <w:rPr>
          <w:rFonts w:hint="eastAsia" w:ascii="宋体" w:hAnsi="宋体" w:eastAsia="宋体" w:cs="宋体"/>
          <w:color w:val="000000"/>
          <w:spacing w:val="20"/>
          <w:sz w:val="24"/>
        </w:rPr>
        <w:t>2021年10月</w:t>
      </w:r>
      <w:r>
        <w:rPr>
          <w:rFonts w:hint="eastAsia" w:ascii="宋体" w:hAnsi="宋体" w:eastAsia="宋体" w:cs="宋体"/>
          <w:color w:val="000000"/>
          <w:spacing w:val="20"/>
          <w:sz w:val="24"/>
          <w:lang w:val="en-US" w:eastAsia="zh-CN"/>
        </w:rPr>
        <w:t>21</w:t>
      </w:r>
      <w:r>
        <w:rPr>
          <w:rFonts w:hint="eastAsia" w:ascii="宋体" w:hAnsi="宋体" w:eastAsia="宋体" w:cs="宋体"/>
          <w:color w:val="000000"/>
          <w:spacing w:val="20"/>
          <w:sz w:val="24"/>
        </w:rPr>
        <w:t>日至2021年10月</w:t>
      </w:r>
      <w:r>
        <w:rPr>
          <w:rFonts w:hint="eastAsia" w:ascii="宋体" w:hAnsi="宋体" w:eastAsia="宋体" w:cs="宋体"/>
          <w:color w:val="000000"/>
          <w:spacing w:val="20"/>
          <w:sz w:val="24"/>
          <w:lang w:val="en-US" w:eastAsia="zh-CN"/>
        </w:rPr>
        <w:t>25</w:t>
      </w:r>
      <w:r>
        <w:rPr>
          <w:rFonts w:hint="eastAsia" w:ascii="宋体" w:hAnsi="宋体" w:eastAsia="宋体" w:cs="宋体"/>
          <w:color w:val="000000"/>
          <w:spacing w:val="20"/>
          <w:sz w:val="24"/>
        </w:rPr>
        <w:t>日，</w:t>
      </w:r>
      <w:r>
        <w:rPr>
          <w:rFonts w:hint="eastAsia" w:ascii="宋体" w:hAnsi="宋体" w:eastAsia="宋体" w:cs="宋体"/>
          <w:spacing w:val="20"/>
          <w:sz w:val="24"/>
        </w:rPr>
        <w:t>每天上午8:</w:t>
      </w:r>
      <w:r>
        <w:rPr>
          <w:rFonts w:ascii="宋体" w:hAnsi="宋体" w:eastAsia="宋体" w:cs="宋体"/>
          <w:spacing w:val="20"/>
          <w:sz w:val="24"/>
        </w:rPr>
        <w:t>30</w:t>
      </w:r>
      <w:r>
        <w:rPr>
          <w:rFonts w:hint="eastAsia" w:ascii="宋体" w:hAnsi="宋体" w:eastAsia="宋体" w:cs="宋体"/>
          <w:spacing w:val="20"/>
          <w:sz w:val="24"/>
        </w:rPr>
        <w:t>至12:00，下午</w:t>
      </w:r>
      <w:r>
        <w:rPr>
          <w:rFonts w:ascii="宋体" w:hAnsi="宋体" w:eastAsia="宋体" w:cs="宋体"/>
          <w:spacing w:val="20"/>
          <w:sz w:val="24"/>
        </w:rPr>
        <w:t>14</w:t>
      </w:r>
      <w:r>
        <w:rPr>
          <w:rFonts w:hint="eastAsia" w:ascii="宋体" w:hAnsi="宋体" w:eastAsia="宋体" w:cs="宋体"/>
          <w:spacing w:val="20"/>
          <w:sz w:val="24"/>
        </w:rPr>
        <w:t>:00至</w:t>
      </w:r>
      <w:r>
        <w:rPr>
          <w:rFonts w:ascii="宋体" w:hAnsi="宋体" w:eastAsia="宋体" w:cs="宋体"/>
          <w:spacing w:val="20"/>
          <w:sz w:val="24"/>
        </w:rPr>
        <w:t>18</w:t>
      </w:r>
      <w:r>
        <w:rPr>
          <w:rFonts w:hint="eastAsia" w:ascii="宋体" w:hAnsi="宋体" w:eastAsia="宋体" w:cs="宋体"/>
          <w:spacing w:val="20"/>
          <w:sz w:val="24"/>
        </w:rPr>
        <w:t>:</w:t>
      </w:r>
      <w:r>
        <w:rPr>
          <w:rFonts w:ascii="宋体" w:hAnsi="宋体" w:eastAsia="宋体" w:cs="宋体"/>
          <w:spacing w:val="20"/>
          <w:sz w:val="24"/>
        </w:rPr>
        <w:t>00</w:t>
      </w:r>
      <w:r>
        <w:rPr>
          <w:rFonts w:hint="eastAsia" w:ascii="宋体" w:hAnsi="宋体" w:eastAsia="宋体" w:cs="宋体"/>
          <w:spacing w:val="20"/>
          <w:sz w:val="24"/>
        </w:rPr>
        <w:t xml:space="preserve">（北京时间，法定节假日除外。） </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 xml:space="preserve">2.地点：洛阳市洛龙区太康路与望春门街交叉口奥林商务11楼东。 </w:t>
      </w:r>
      <w:r>
        <w:rPr>
          <w:rFonts w:ascii="宋体" w:hAnsi="宋体" w:eastAsia="宋体" w:cs="宋体"/>
          <w:spacing w:val="20"/>
          <w:sz w:val="24"/>
        </w:rPr>
        <w:t xml:space="preserve">           </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 xml:space="preserve">3.方式：有意向参与的供应商请于获取采购文件时间持本单位法定代表人授权书及法人身份证复印件、授权委托人身份证复印件、营业执照复印件（须加盖单位公章）到洛阳市洛龙区太康路与望春门街交叉口奥林商务11楼东购买文件。 </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4.售价：100元</w:t>
      </w:r>
    </w:p>
    <w:p>
      <w:pPr>
        <w:pStyle w:val="6"/>
        <w:spacing w:line="360" w:lineRule="auto"/>
        <w:ind w:firstLine="0"/>
        <w:jc w:val="left"/>
        <w:rPr>
          <w:rFonts w:hint="eastAsia" w:ascii="宋体" w:hAnsi="宋体" w:eastAsia="宋体" w:cs="宋体"/>
          <w:spacing w:val="20"/>
          <w:sz w:val="24"/>
        </w:rPr>
      </w:pPr>
      <w:r>
        <w:rPr>
          <w:rFonts w:hint="eastAsia" w:ascii="宋体" w:hAnsi="宋体" w:eastAsia="宋体" w:cs="宋体"/>
          <w:spacing w:val="20"/>
          <w:sz w:val="24"/>
        </w:rPr>
        <w:t>四、投标截止时间及地点</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1.截止时间：2021年10月28日9点00分（北京时间）</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2.地点：</w:t>
      </w:r>
      <w:r>
        <w:rPr>
          <w:rFonts w:hint="eastAsia" w:ascii="宋体" w:hAnsi="宋体" w:eastAsia="宋体" w:cs="宋体"/>
          <w:spacing w:val="20"/>
          <w:sz w:val="24"/>
          <w:lang w:eastAsia="zh-CN"/>
        </w:rPr>
        <w:t>洛阳市洛龙区863创智广场2号楼9楼会议室</w:t>
      </w:r>
      <w:r>
        <w:rPr>
          <w:rFonts w:hint="eastAsia" w:ascii="宋体" w:hAnsi="宋体" w:eastAsia="宋体" w:cs="宋体"/>
          <w:spacing w:val="20"/>
          <w:sz w:val="24"/>
        </w:rPr>
        <w:t>。</w:t>
      </w:r>
    </w:p>
    <w:p>
      <w:pPr>
        <w:pStyle w:val="6"/>
        <w:spacing w:line="360" w:lineRule="auto"/>
        <w:ind w:firstLine="0"/>
        <w:jc w:val="left"/>
        <w:rPr>
          <w:rFonts w:hint="eastAsia" w:ascii="宋体" w:hAnsi="宋体" w:eastAsia="宋体" w:cs="宋体"/>
          <w:spacing w:val="20"/>
          <w:sz w:val="24"/>
        </w:rPr>
      </w:pPr>
      <w:r>
        <w:rPr>
          <w:rFonts w:hint="eastAsia" w:ascii="宋体" w:hAnsi="宋体" w:eastAsia="宋体" w:cs="宋体"/>
          <w:spacing w:val="20"/>
          <w:sz w:val="24"/>
        </w:rPr>
        <w:t>五、开标时间及地点</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1.时间：2021年10月28日9点00分（北京时间）</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2.地点：</w:t>
      </w:r>
      <w:r>
        <w:rPr>
          <w:rFonts w:hint="eastAsia" w:ascii="宋体" w:hAnsi="宋体" w:eastAsia="宋体" w:cs="宋体"/>
          <w:spacing w:val="20"/>
          <w:sz w:val="24"/>
          <w:lang w:eastAsia="zh-CN"/>
        </w:rPr>
        <w:t>洛阳市洛龙区863创智广场2号楼9楼会议室</w:t>
      </w:r>
      <w:r>
        <w:rPr>
          <w:rFonts w:hint="eastAsia" w:ascii="宋体" w:hAnsi="宋体" w:eastAsia="宋体" w:cs="宋体"/>
          <w:spacing w:val="20"/>
          <w:sz w:val="24"/>
        </w:rPr>
        <w:t>。</w:t>
      </w:r>
    </w:p>
    <w:p>
      <w:pPr>
        <w:pStyle w:val="6"/>
        <w:spacing w:line="360" w:lineRule="auto"/>
        <w:ind w:firstLine="0"/>
        <w:jc w:val="left"/>
        <w:rPr>
          <w:rFonts w:hint="eastAsia" w:ascii="宋体" w:hAnsi="宋体" w:eastAsia="宋体" w:cs="宋体"/>
          <w:spacing w:val="20"/>
          <w:sz w:val="24"/>
        </w:rPr>
      </w:pPr>
      <w:r>
        <w:rPr>
          <w:rFonts w:hint="eastAsia" w:ascii="宋体" w:hAnsi="宋体" w:eastAsia="宋体" w:cs="宋体"/>
          <w:spacing w:val="20"/>
          <w:sz w:val="24"/>
        </w:rPr>
        <w:t>六、发布公告的媒介及招标公告期限</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本次招标公告在中国招标投标公共服务平台、河南省电子招标投标公共服务平台、（河南省）洛阳市政府采购网、</w:t>
      </w:r>
      <w:r>
        <w:rPr>
          <w:rFonts w:hint="eastAsia" w:ascii="宋体" w:hAnsi="宋体" w:eastAsia="宋体" w:cs="宋体"/>
          <w:spacing w:val="20"/>
          <w:sz w:val="24"/>
          <w:lang w:val="zh-CN"/>
        </w:rPr>
        <w:t>洛阳市公路事业发展中心</w:t>
      </w:r>
      <w:r>
        <w:rPr>
          <w:rFonts w:hint="eastAsia" w:ascii="宋体" w:hAnsi="宋体" w:eastAsia="宋体" w:cs="宋体"/>
          <w:spacing w:val="20"/>
          <w:sz w:val="24"/>
        </w:rPr>
        <w:t>。招标公告期限为三个工作日</w:t>
      </w:r>
      <w:r>
        <w:rPr>
          <w:rFonts w:hint="eastAsia" w:ascii="宋体" w:hAnsi="宋体" w:eastAsia="宋体" w:cs="宋体"/>
          <w:color w:val="000000"/>
          <w:spacing w:val="20"/>
          <w:sz w:val="24"/>
        </w:rPr>
        <w:t>2021年10月</w:t>
      </w:r>
      <w:r>
        <w:rPr>
          <w:rFonts w:hint="eastAsia" w:ascii="宋体" w:hAnsi="宋体" w:eastAsia="宋体" w:cs="宋体"/>
          <w:color w:val="000000"/>
          <w:spacing w:val="20"/>
          <w:sz w:val="24"/>
          <w:lang w:val="en-US" w:eastAsia="zh-CN"/>
        </w:rPr>
        <w:t>21</w:t>
      </w:r>
      <w:r>
        <w:rPr>
          <w:rFonts w:hint="eastAsia" w:ascii="宋体" w:hAnsi="宋体" w:eastAsia="宋体" w:cs="宋体"/>
          <w:color w:val="000000"/>
          <w:spacing w:val="20"/>
          <w:sz w:val="24"/>
        </w:rPr>
        <w:t>日至2021年10月</w:t>
      </w:r>
      <w:r>
        <w:rPr>
          <w:rFonts w:hint="eastAsia" w:ascii="宋体" w:hAnsi="宋体" w:eastAsia="宋体" w:cs="宋体"/>
          <w:color w:val="000000"/>
          <w:spacing w:val="20"/>
          <w:sz w:val="24"/>
          <w:lang w:val="en-US" w:eastAsia="zh-CN"/>
        </w:rPr>
        <w:t>25</w:t>
      </w:r>
      <w:r>
        <w:rPr>
          <w:rFonts w:hint="eastAsia" w:ascii="宋体" w:hAnsi="宋体" w:eastAsia="宋体" w:cs="宋体"/>
          <w:color w:val="000000"/>
          <w:spacing w:val="20"/>
          <w:sz w:val="24"/>
        </w:rPr>
        <w:t>日</w:t>
      </w:r>
      <w:r>
        <w:rPr>
          <w:rFonts w:hint="eastAsia" w:ascii="宋体" w:hAnsi="宋体" w:eastAsia="宋体" w:cs="宋体"/>
          <w:spacing w:val="20"/>
          <w:sz w:val="24"/>
        </w:rPr>
        <w:t>。</w:t>
      </w:r>
    </w:p>
    <w:p>
      <w:pPr>
        <w:pStyle w:val="6"/>
        <w:spacing w:line="360" w:lineRule="auto"/>
        <w:ind w:firstLine="0"/>
        <w:jc w:val="left"/>
        <w:rPr>
          <w:rFonts w:hint="eastAsia" w:ascii="宋体" w:hAnsi="宋体" w:eastAsia="宋体" w:cs="宋体"/>
          <w:spacing w:val="20"/>
          <w:sz w:val="24"/>
        </w:rPr>
      </w:pPr>
      <w:r>
        <w:rPr>
          <w:rFonts w:hint="eastAsia" w:ascii="宋体" w:hAnsi="宋体" w:eastAsia="宋体" w:cs="宋体"/>
          <w:spacing w:val="20"/>
          <w:sz w:val="24"/>
        </w:rPr>
        <w:t>七、其他补充事宜</w:t>
      </w:r>
    </w:p>
    <w:p>
      <w:pPr>
        <w:pStyle w:val="6"/>
        <w:spacing w:line="360" w:lineRule="auto"/>
        <w:ind w:firstLine="0"/>
        <w:jc w:val="left"/>
        <w:rPr>
          <w:rFonts w:hint="eastAsia" w:ascii="宋体" w:hAnsi="宋体" w:eastAsia="宋体" w:cs="宋体"/>
          <w:spacing w:val="20"/>
          <w:sz w:val="24"/>
        </w:rPr>
      </w:pPr>
      <w:r>
        <w:rPr>
          <w:rFonts w:hint="eastAsia" w:ascii="宋体" w:hAnsi="宋体" w:eastAsia="宋体" w:cs="宋体"/>
          <w:spacing w:val="20"/>
          <w:sz w:val="24"/>
        </w:rPr>
        <w:t>无。</w:t>
      </w:r>
    </w:p>
    <w:p>
      <w:pPr>
        <w:pStyle w:val="6"/>
        <w:spacing w:line="360" w:lineRule="auto"/>
        <w:ind w:firstLine="0"/>
        <w:jc w:val="left"/>
        <w:rPr>
          <w:rFonts w:hint="eastAsia" w:ascii="宋体" w:hAnsi="宋体" w:eastAsia="宋体" w:cs="宋体"/>
          <w:spacing w:val="20"/>
          <w:sz w:val="24"/>
        </w:rPr>
      </w:pPr>
      <w:r>
        <w:rPr>
          <w:rFonts w:hint="eastAsia" w:ascii="宋体" w:hAnsi="宋体" w:eastAsia="宋体" w:cs="宋体"/>
          <w:spacing w:val="20"/>
          <w:sz w:val="24"/>
        </w:rPr>
        <w:t>八、凡是对本次招标提出询问，请按照以下方式联系</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1.采购人信息</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名称：</w:t>
      </w:r>
      <w:r>
        <w:rPr>
          <w:rFonts w:hint="eastAsia" w:ascii="宋体" w:hAnsi="宋体" w:eastAsia="宋体" w:cs="宋体"/>
          <w:spacing w:val="20"/>
          <w:sz w:val="24"/>
          <w:lang w:val="zh-CN"/>
        </w:rPr>
        <w:t>洛阳市公路事业发展中心</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地址：涧西</w:t>
      </w:r>
      <w:r>
        <w:rPr>
          <w:rFonts w:ascii="宋体" w:hAnsi="宋体" w:eastAsia="宋体" w:cs="宋体"/>
          <w:spacing w:val="20"/>
          <w:sz w:val="24"/>
          <w:lang w:val="zh-CN"/>
        </w:rPr>
        <w:t>区南昌路172号</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联系人：吴先生</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联系方式：0379-63213872</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2.采购代理机构信息（如有）</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名称：中诚联创工程管理有限公司</w:t>
      </w:r>
    </w:p>
    <w:p>
      <w:pPr>
        <w:pStyle w:val="7"/>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地址：郑州高新技术产业开发区电厂路河南省国家大学科技园(东区)18号楼C座大厦4层29号</w:t>
      </w:r>
    </w:p>
    <w:p>
      <w:pPr>
        <w:pStyle w:val="6"/>
        <w:spacing w:line="360" w:lineRule="auto"/>
        <w:ind w:firstLine="560" w:firstLineChars="200"/>
        <w:jc w:val="left"/>
        <w:rPr>
          <w:rFonts w:hint="eastAsia" w:ascii="宋体" w:hAnsi="宋体" w:eastAsia="宋体" w:cs="宋体"/>
          <w:color w:val="000000"/>
          <w:spacing w:val="20"/>
          <w:sz w:val="24"/>
        </w:rPr>
      </w:pPr>
      <w:r>
        <w:rPr>
          <w:rFonts w:hint="eastAsia" w:ascii="宋体" w:hAnsi="宋体" w:eastAsia="宋体" w:cs="宋体"/>
          <w:spacing w:val="20"/>
          <w:sz w:val="24"/>
        </w:rPr>
        <w:t>联系人：</w:t>
      </w:r>
      <w:r>
        <w:rPr>
          <w:rFonts w:hint="eastAsia" w:ascii="宋体" w:hAnsi="宋体" w:eastAsia="宋体" w:cs="宋体"/>
          <w:color w:val="000000"/>
          <w:spacing w:val="20"/>
          <w:sz w:val="24"/>
        </w:rPr>
        <w:t>冯女士</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color w:val="000000"/>
          <w:spacing w:val="20"/>
          <w:sz w:val="24"/>
        </w:rPr>
        <w:t>联系方式：18137731006</w:t>
      </w:r>
    </w:p>
    <w:p>
      <w:pPr>
        <w:pStyle w:val="6"/>
        <w:spacing w:line="360" w:lineRule="auto"/>
        <w:ind w:firstLine="560" w:firstLineChars="200"/>
        <w:jc w:val="left"/>
        <w:rPr>
          <w:rFonts w:hint="eastAsia" w:ascii="宋体" w:hAnsi="宋体" w:eastAsia="宋体" w:cs="宋体"/>
          <w:color w:val="000000"/>
          <w:spacing w:val="20"/>
          <w:sz w:val="24"/>
        </w:rPr>
      </w:pPr>
      <w:r>
        <w:rPr>
          <w:rFonts w:hint="eastAsia" w:ascii="宋体" w:hAnsi="宋体" w:eastAsia="宋体" w:cs="宋体"/>
          <w:color w:val="000000"/>
          <w:spacing w:val="20"/>
          <w:sz w:val="24"/>
        </w:rPr>
        <w:t>3.项目联系方式</w:t>
      </w:r>
    </w:p>
    <w:p>
      <w:pPr>
        <w:pStyle w:val="6"/>
        <w:spacing w:line="360" w:lineRule="auto"/>
        <w:ind w:firstLine="560" w:firstLineChars="200"/>
        <w:jc w:val="left"/>
        <w:rPr>
          <w:rFonts w:hint="eastAsia" w:ascii="宋体" w:hAnsi="宋体" w:eastAsia="宋体" w:cs="宋体"/>
          <w:color w:val="000000"/>
          <w:spacing w:val="20"/>
          <w:sz w:val="24"/>
        </w:rPr>
      </w:pPr>
      <w:r>
        <w:rPr>
          <w:rFonts w:hint="eastAsia" w:ascii="宋体" w:hAnsi="宋体" w:eastAsia="宋体" w:cs="宋体"/>
          <w:color w:val="000000"/>
          <w:spacing w:val="20"/>
          <w:sz w:val="24"/>
        </w:rPr>
        <w:t>项目联系人：冯女士</w:t>
      </w:r>
    </w:p>
    <w:p>
      <w:pPr>
        <w:pStyle w:val="6"/>
        <w:spacing w:line="360" w:lineRule="auto"/>
        <w:ind w:firstLine="560" w:firstLineChars="200"/>
        <w:jc w:val="left"/>
        <w:rPr>
          <w:rFonts w:hint="eastAsia" w:ascii="宋体" w:hAnsi="宋体" w:eastAsia="宋体" w:cs="宋体"/>
          <w:spacing w:val="20"/>
          <w:sz w:val="24"/>
        </w:rPr>
      </w:pPr>
      <w:r>
        <w:rPr>
          <w:rFonts w:hint="eastAsia" w:ascii="宋体" w:hAnsi="宋体" w:eastAsia="宋体" w:cs="宋体"/>
          <w:spacing w:val="20"/>
          <w:sz w:val="24"/>
        </w:rPr>
        <w:t>联系方式：</w:t>
      </w:r>
      <w:r>
        <w:rPr>
          <w:rFonts w:hint="eastAsia" w:ascii="宋体" w:hAnsi="宋体" w:eastAsia="宋体" w:cs="宋体"/>
          <w:color w:val="000000"/>
          <w:spacing w:val="20"/>
          <w:sz w:val="24"/>
        </w:rPr>
        <w:t>18137731006</w:t>
      </w:r>
    </w:p>
    <w:p>
      <w:pPr>
        <w:pStyle w:val="6"/>
        <w:spacing w:line="360" w:lineRule="auto"/>
        <w:ind w:firstLine="560" w:firstLineChars="200"/>
        <w:jc w:val="left"/>
        <w:rPr>
          <w:rFonts w:hint="eastAsia" w:ascii="宋体" w:hAnsi="宋体" w:eastAsia="宋体" w:cs="宋体"/>
          <w:color w:val="000000"/>
          <w:spacing w:val="20"/>
          <w:sz w:val="24"/>
        </w:rPr>
      </w:pPr>
      <w:r>
        <w:rPr>
          <w:rFonts w:hint="eastAsia" w:ascii="宋体" w:hAnsi="宋体" w:eastAsia="宋体" w:cs="宋体"/>
          <w:color w:val="000000"/>
          <w:spacing w:val="20"/>
          <w:sz w:val="24"/>
        </w:rPr>
        <w:t>4.监管部门和联系方式：</w:t>
      </w:r>
    </w:p>
    <w:p>
      <w:pPr>
        <w:pStyle w:val="6"/>
        <w:spacing w:line="360" w:lineRule="auto"/>
        <w:ind w:firstLine="560" w:firstLineChars="200"/>
        <w:jc w:val="left"/>
        <w:rPr>
          <w:rFonts w:hint="eastAsia" w:ascii="宋体" w:hAnsi="宋体" w:eastAsia="宋体" w:cs="宋体"/>
          <w:color w:val="000000"/>
          <w:spacing w:val="20"/>
          <w:sz w:val="24"/>
        </w:rPr>
      </w:pPr>
      <w:r>
        <w:rPr>
          <w:rFonts w:hint="eastAsia" w:ascii="宋体" w:hAnsi="宋体" w:eastAsia="宋体" w:cs="宋体"/>
          <w:color w:val="000000"/>
          <w:spacing w:val="20"/>
          <w:sz w:val="24"/>
        </w:rPr>
        <w:t>监管部门：洛阳市交通运输局</w:t>
      </w:r>
    </w:p>
    <w:p>
      <w:pPr>
        <w:pStyle w:val="6"/>
        <w:spacing w:line="360" w:lineRule="auto"/>
        <w:ind w:firstLine="560" w:firstLineChars="200"/>
        <w:jc w:val="left"/>
        <w:rPr>
          <w:rFonts w:hint="eastAsia" w:ascii="宋体" w:hAnsi="宋体" w:eastAsia="宋体" w:cs="宋体"/>
          <w:color w:val="000000"/>
          <w:spacing w:val="20"/>
          <w:sz w:val="24"/>
          <w:lang w:eastAsia="zh-CN"/>
        </w:rPr>
      </w:pPr>
      <w:r>
        <w:rPr>
          <w:rFonts w:hint="eastAsia" w:ascii="宋体" w:hAnsi="宋体" w:eastAsia="宋体" w:cs="宋体"/>
          <w:color w:val="000000"/>
          <w:spacing w:val="20"/>
          <w:sz w:val="24"/>
        </w:rPr>
        <w:t>监管部门联系方式：</w:t>
      </w:r>
      <w:r>
        <w:rPr>
          <w:rFonts w:hint="eastAsia" w:ascii="宋体" w:hAnsi="宋体" w:eastAsia="宋体" w:cs="宋体"/>
          <w:color w:val="000000"/>
          <w:spacing w:val="20"/>
          <w:sz w:val="24"/>
          <w:lang w:eastAsia="zh-CN"/>
        </w:rPr>
        <w:t>0379-63218170</w:t>
      </w:r>
    </w:p>
    <w:p>
      <w:pPr>
        <w:pStyle w:val="6"/>
        <w:spacing w:line="360" w:lineRule="auto"/>
        <w:ind w:firstLine="560" w:firstLineChars="200"/>
        <w:jc w:val="left"/>
        <w:rPr>
          <w:rFonts w:hint="eastAsia" w:ascii="宋体" w:hAnsi="宋体" w:eastAsia="宋体" w:cs="宋体"/>
          <w:color w:val="000000"/>
          <w:spacing w:val="20"/>
          <w:sz w:val="24"/>
        </w:rPr>
      </w:pPr>
      <w:r>
        <w:rPr>
          <w:rFonts w:hint="eastAsia" w:ascii="宋体" w:hAnsi="宋体" w:eastAsia="宋体" w:cs="宋体"/>
          <w:color w:val="000000"/>
          <w:spacing w:val="20"/>
          <w:sz w:val="24"/>
        </w:rPr>
        <w:t> </w:t>
      </w:r>
    </w:p>
    <w:p>
      <w:pPr>
        <w:jc w:val="right"/>
      </w:pPr>
      <w:r>
        <w:rPr>
          <w:rFonts w:hint="eastAsia" w:ascii="宋体" w:hAnsi="宋体" w:eastAsia="宋体" w:cs="宋体"/>
          <w:color w:val="000000"/>
          <w:spacing w:val="20"/>
          <w:sz w:val="24"/>
        </w:rPr>
        <w:t>2021年10月</w:t>
      </w:r>
      <w:r>
        <w:rPr>
          <w:rFonts w:hint="eastAsia" w:ascii="宋体" w:hAnsi="宋体" w:eastAsia="宋体" w:cs="宋体"/>
          <w:color w:val="000000"/>
          <w:spacing w:val="20"/>
          <w:sz w:val="24"/>
          <w:lang w:val="en-US" w:eastAsia="zh-CN"/>
        </w:rPr>
        <w:t>20</w:t>
      </w:r>
      <w:r>
        <w:rPr>
          <w:rFonts w:hint="eastAsia" w:ascii="宋体" w:hAnsi="宋体" w:eastAsia="宋体" w:cs="宋体"/>
          <w:color w:val="000000"/>
          <w:spacing w:val="2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015F7"/>
    <w:rsid w:val="1BD0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3">
    <w:name w:val="Default"/>
    <w:next w:val="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
    <w:name w:val="*正文"/>
    <w:basedOn w:val="1"/>
    <w:next w:val="1"/>
    <w:qFormat/>
    <w:uiPriority w:val="0"/>
    <w:pPr>
      <w:widowControl/>
      <w:ind w:firstLine="482"/>
    </w:pPr>
    <w:rPr>
      <w:rFonts w:ascii="微软雅黑" w:hAnsi="微软雅黑" w:eastAsia="微软雅黑" w:cs="Times New Roman"/>
      <w:sz w:val="21"/>
    </w:rPr>
  </w:style>
  <w:style w:type="paragraph" w:customStyle="1" w:styleId="7">
    <w:name w:val="*正文_1"/>
    <w:basedOn w:val="8"/>
    <w:next w:val="8"/>
    <w:qFormat/>
    <w:uiPriority w:val="0"/>
    <w:pPr>
      <w:widowControl/>
      <w:ind w:firstLine="482"/>
    </w:pPr>
    <w:rPr>
      <w:rFonts w:ascii="微软雅黑" w:hAnsi="微软雅黑" w:eastAsia="微软雅黑"/>
      <w:kern w:val="0"/>
      <w:szCs w:val="20"/>
    </w:rPr>
  </w:style>
  <w:style w:type="paragraph" w:customStyle="1" w:styleId="8">
    <w:name w:val="正文_1"/>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1"/>
    <w:basedOn w:val="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2021-10-20T02:07:00Z</dcterms:created>
  <dc:creator>王一一</dc:creator>
  <cp:lastModifiedBy>王一一</cp:lastModifiedBy>
  <dcterms:modified xsi:type="dcterms:W3CDTF">2021-10-20T02:08:07Z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01182D864C9F481C82A61FD7DB5E2767</vt:lpwstr>
  </property>
</Properties>
</file>