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color w:val="auto"/>
        </w:rPr>
      </w:pPr>
      <w:r>
        <w:rPr>
          <w:rFonts w:hint="eastAsia" w:ascii="宋体" w:hAnsi="宋体" w:cs="宋体"/>
          <w:b/>
          <w:color w:val="auto"/>
          <w:lang w:eastAsia="zh-CN"/>
        </w:rPr>
        <w:t>洛阳市</w:t>
      </w:r>
      <w:r>
        <w:rPr>
          <w:rFonts w:hint="eastAsia" w:ascii="宋体" w:hAnsi="宋体" w:cs="宋体"/>
          <w:b/>
          <w:color w:val="auto"/>
          <w:lang w:val="en-US" w:eastAsia="zh-CN"/>
        </w:rPr>
        <w:t>S243渑邓线嵩县境灾毁恢复重建工程、S242南嵩线嵩县境灾毁恢复重建工程实施方案</w:t>
      </w:r>
      <w:r>
        <w:rPr>
          <w:rFonts w:hint="eastAsia" w:ascii="宋体" w:hAnsi="宋体" w:cs="宋体"/>
          <w:b/>
          <w:color w:val="auto"/>
        </w:rPr>
        <w:t>竞争性谈判公告</w:t>
      </w:r>
    </w:p>
    <w:p>
      <w:pPr>
        <w:spacing w:line="500" w:lineRule="exact"/>
        <w:ind w:firstLine="480" w:firstLineChars="200"/>
        <w:rPr>
          <w:rFonts w:hint="eastAsia" w:ascii="宋体" w:hAnsi="宋体" w:cs="宋体"/>
          <w:sz w:val="24"/>
          <w:szCs w:val="24"/>
        </w:rPr>
      </w:pPr>
      <w:r>
        <w:rPr>
          <w:rFonts w:hint="eastAsia" w:ascii="宋体" w:hAnsi="宋体" w:cs="宋体"/>
          <w:color w:val="auto"/>
          <w:sz w:val="24"/>
          <w:szCs w:val="24"/>
        </w:rPr>
        <w:t>河南龙华工程咨询有限公司受</w:t>
      </w:r>
      <w:r>
        <w:rPr>
          <w:rFonts w:hint="eastAsia" w:ascii="宋体" w:hAnsi="宋体" w:cs="宋体"/>
          <w:color w:val="auto"/>
          <w:sz w:val="24"/>
        </w:rPr>
        <w:t>洛阳市公路事业发展中心</w:t>
      </w:r>
      <w:r>
        <w:rPr>
          <w:rFonts w:hint="eastAsia" w:ascii="宋体" w:hAnsi="宋体" w:cs="宋体"/>
          <w:color w:val="auto"/>
          <w:sz w:val="24"/>
          <w:szCs w:val="24"/>
        </w:rPr>
        <w:t>委托，就</w:t>
      </w:r>
      <w:r>
        <w:rPr>
          <w:rFonts w:hint="eastAsia" w:ascii="宋体" w:hAnsi="宋体" w:eastAsia="宋体" w:cs="宋体"/>
          <w:color w:val="auto"/>
          <w:kern w:val="1"/>
          <w:sz w:val="24"/>
          <w:szCs w:val="24"/>
          <w:lang w:eastAsia="zh-CN"/>
        </w:rPr>
        <w:t>洛阳市</w:t>
      </w:r>
      <w:r>
        <w:rPr>
          <w:rFonts w:hint="eastAsia" w:ascii="宋体" w:hAnsi="宋体" w:eastAsia="宋体" w:cs="宋体"/>
          <w:color w:val="auto"/>
          <w:kern w:val="1"/>
          <w:sz w:val="24"/>
          <w:szCs w:val="24"/>
          <w:lang w:val="en-US" w:eastAsia="zh-CN"/>
        </w:rPr>
        <w:t>S243渑邓线嵩县境灾毁恢复重建工程、S242南嵩线嵩县境灾毁恢复重建工程实施方案</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eastAsia="宋体" w:cs="宋体"/>
          <w:color w:val="auto"/>
          <w:sz w:val="24"/>
          <w:szCs w:val="24"/>
          <w:lang w:eastAsia="zh-CN"/>
        </w:rPr>
      </w:pPr>
      <w:r>
        <w:rPr>
          <w:rFonts w:hint="eastAsia" w:ascii="宋体" w:hAnsi="宋体" w:cs="宋体"/>
          <w:sz w:val="24"/>
        </w:rPr>
        <w:t>一、</w:t>
      </w:r>
      <w:r>
        <w:rPr>
          <w:rFonts w:hint="eastAsia" w:ascii="宋体" w:hAnsi="宋体" w:cs="宋体"/>
          <w:color w:val="auto"/>
          <w:sz w:val="24"/>
        </w:rPr>
        <w:t>项目</w:t>
      </w:r>
      <w:r>
        <w:rPr>
          <w:rFonts w:hint="eastAsia" w:ascii="宋体" w:hAnsi="宋体" w:cs="宋体"/>
          <w:color w:val="auto"/>
          <w:sz w:val="24"/>
          <w:szCs w:val="24"/>
        </w:rPr>
        <w:t>名称</w:t>
      </w:r>
      <w:bookmarkStart w:id="0" w:name="OLE_LINK18"/>
      <w:r>
        <w:rPr>
          <w:rFonts w:hint="eastAsia" w:ascii="宋体" w:hAnsi="宋体" w:cs="宋体"/>
          <w:color w:val="auto"/>
          <w:sz w:val="24"/>
          <w:szCs w:val="24"/>
        </w:rPr>
        <w:t>：</w:t>
      </w:r>
      <w:bookmarkEnd w:id="0"/>
      <w:r>
        <w:rPr>
          <w:rFonts w:hint="eastAsia" w:ascii="宋体" w:hAnsi="宋体" w:eastAsia="宋体" w:cs="宋体"/>
          <w:color w:val="auto"/>
          <w:kern w:val="1"/>
          <w:sz w:val="24"/>
          <w:szCs w:val="24"/>
          <w:lang w:eastAsia="zh-CN"/>
        </w:rPr>
        <w:t>洛阳市</w:t>
      </w:r>
      <w:r>
        <w:rPr>
          <w:rFonts w:hint="eastAsia" w:ascii="宋体" w:hAnsi="宋体" w:eastAsia="宋体" w:cs="宋体"/>
          <w:color w:val="auto"/>
          <w:kern w:val="1"/>
          <w:sz w:val="24"/>
          <w:szCs w:val="24"/>
          <w:lang w:val="en-US" w:eastAsia="zh-CN"/>
        </w:rPr>
        <w:t>S243渑邓线嵩县境灾毁恢复重建工程、S242南嵩线嵩县境灾毁恢复重建工程实施方案</w:t>
      </w:r>
      <w:r>
        <w:rPr>
          <w:rFonts w:hint="eastAsia" w:ascii="宋体" w:hAnsi="宋体" w:eastAsia="宋体" w:cs="宋体"/>
          <w:color w:val="auto"/>
          <w:kern w:val="1"/>
          <w:sz w:val="24"/>
          <w:szCs w:val="24"/>
          <w:lang w:eastAsia="zh-CN"/>
        </w:rPr>
        <w:t>。</w:t>
      </w:r>
    </w:p>
    <w:p>
      <w:pPr>
        <w:widowControl/>
        <w:spacing w:line="500" w:lineRule="exact"/>
        <w:jc w:val="left"/>
        <w:rPr>
          <w:rFonts w:hint="eastAsia" w:ascii="宋体" w:hAnsi="宋体" w:cs="宋体"/>
          <w:color w:val="auto"/>
          <w:sz w:val="24"/>
          <w:szCs w:val="24"/>
          <w:highlight w:val="none"/>
        </w:rPr>
      </w:pPr>
      <w:bookmarkStart w:id="4" w:name="_GoBack"/>
      <w:r>
        <w:rPr>
          <w:rFonts w:hint="eastAsia" w:ascii="宋体" w:hAnsi="宋体" w:cs="宋体"/>
          <w:color w:val="auto"/>
          <w:sz w:val="24"/>
          <w:szCs w:val="24"/>
          <w:highlight w:val="none"/>
        </w:rPr>
        <w:t>二、招标编号：LHLYFW2021-186</w:t>
      </w:r>
    </w:p>
    <w:bookmarkEnd w:id="4"/>
    <w:p>
      <w:pPr>
        <w:widowControl/>
        <w:spacing w:line="50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三、资金来源及预算控制金额：</w:t>
      </w:r>
      <w:r>
        <w:rPr>
          <w:rFonts w:hint="eastAsia" w:ascii="宋体" w:hAnsi="宋体" w:cs="宋体"/>
          <w:color w:val="auto"/>
          <w:kern w:val="1"/>
          <w:sz w:val="24"/>
          <w:szCs w:val="24"/>
        </w:rPr>
        <w:t>财政资金，</w:t>
      </w:r>
      <w:r>
        <w:rPr>
          <w:rFonts w:hint="eastAsia" w:ascii="宋体" w:hAnsi="宋体" w:cs="宋体"/>
          <w:color w:val="auto"/>
          <w:kern w:val="1"/>
          <w:sz w:val="24"/>
          <w:szCs w:val="24"/>
          <w:lang w:val="en-US" w:eastAsia="zh-CN"/>
        </w:rPr>
        <w:t>165000.00</w:t>
      </w:r>
      <w:r>
        <w:rPr>
          <w:rFonts w:hint="eastAsia" w:ascii="宋体" w:hAnsi="宋体" w:cs="宋体"/>
          <w:color w:val="auto"/>
          <w:kern w:val="1"/>
          <w:sz w:val="24"/>
          <w:szCs w:val="24"/>
        </w:rPr>
        <w:t>元</w:t>
      </w:r>
      <w:r>
        <w:rPr>
          <w:rFonts w:hint="eastAsia" w:ascii="宋体" w:hAnsi="宋体" w:cs="宋体"/>
          <w:color w:val="auto"/>
          <w:kern w:val="1"/>
          <w:sz w:val="24"/>
          <w:szCs w:val="24"/>
          <w:lang w:val="en-US" w:eastAsia="zh-CN"/>
        </w:rPr>
        <w:t>。</w:t>
      </w:r>
      <w:r>
        <w:rPr>
          <w:rFonts w:hint="eastAsia" w:ascii="宋体" w:hAnsi="宋体" w:cs="宋体"/>
          <w:color w:val="auto"/>
          <w:kern w:val="1"/>
          <w:sz w:val="24"/>
          <w:szCs w:val="24"/>
        </w:rPr>
        <w:t>超过本预算的投标将被拒绝。</w:t>
      </w:r>
    </w:p>
    <w:p>
      <w:pPr>
        <w:widowControl/>
        <w:spacing w:line="500" w:lineRule="exact"/>
        <w:jc w:val="left"/>
        <w:rPr>
          <w:rFonts w:hint="eastAsia" w:ascii="宋体" w:hAnsi="宋体" w:eastAsia="宋体" w:cs="宋体"/>
          <w:b/>
          <w:color w:val="auto"/>
          <w:sz w:val="24"/>
          <w:szCs w:val="24"/>
          <w:lang w:val="en-US" w:eastAsia="zh-CN"/>
        </w:rPr>
      </w:pPr>
      <w:r>
        <w:rPr>
          <w:rFonts w:hint="eastAsia" w:ascii="宋体" w:hAnsi="宋体" w:cs="宋体"/>
          <w:color w:val="auto"/>
          <w:sz w:val="24"/>
          <w:szCs w:val="24"/>
        </w:rPr>
        <w:t>四、政府采购政策：面向中小微（监狱、残疾人福利企业）企业采购</w:t>
      </w:r>
      <w:r>
        <w:rPr>
          <w:rFonts w:hint="eastAsia" w:ascii="宋体" w:hAnsi="宋体" w:cs="宋体"/>
          <w:color w:val="auto"/>
          <w:sz w:val="24"/>
          <w:szCs w:val="24"/>
          <w:lang w:eastAsia="zh-CN"/>
        </w:rPr>
        <w:t>。</w:t>
      </w:r>
    </w:p>
    <w:p>
      <w:pPr>
        <w:widowControl/>
        <w:spacing w:line="500" w:lineRule="exact"/>
        <w:jc w:val="left"/>
        <w:rPr>
          <w:rFonts w:hint="default" w:ascii="宋体" w:hAnsi="宋体" w:eastAsia="宋体" w:cs="宋体"/>
          <w:color w:val="FF0000"/>
          <w:sz w:val="24"/>
          <w:szCs w:val="24"/>
          <w:lang w:val="en-US" w:eastAsia="zh-CN"/>
        </w:rPr>
      </w:pPr>
      <w:r>
        <w:rPr>
          <w:rFonts w:hint="eastAsia" w:ascii="宋体" w:hAnsi="宋体" w:cs="宋体"/>
          <w:color w:val="auto"/>
          <w:sz w:val="24"/>
          <w:szCs w:val="24"/>
        </w:rPr>
        <w:t>五、</w:t>
      </w:r>
      <w:r>
        <w:rPr>
          <w:rFonts w:hint="eastAsia" w:ascii="宋体" w:hAnsi="宋体" w:cs="宋体"/>
          <w:color w:val="auto"/>
          <w:sz w:val="24"/>
        </w:rPr>
        <w:t>项目</w:t>
      </w:r>
      <w:r>
        <w:rPr>
          <w:rFonts w:hint="eastAsia" w:ascii="宋体" w:hAnsi="宋体" w:cs="宋体"/>
          <w:color w:val="auto"/>
          <w:sz w:val="24"/>
          <w:szCs w:val="24"/>
        </w:rPr>
        <w:t>简要说明：</w:t>
      </w:r>
      <w:r>
        <w:rPr>
          <w:rFonts w:hint="eastAsia" w:ascii="宋体" w:hAnsi="宋体" w:eastAsia="宋体" w:cs="宋体"/>
          <w:color w:val="auto"/>
          <w:kern w:val="1"/>
          <w:sz w:val="24"/>
          <w:szCs w:val="24"/>
          <w:lang w:eastAsia="zh-CN"/>
        </w:rPr>
        <w:t>洛阳市</w:t>
      </w:r>
      <w:r>
        <w:rPr>
          <w:rFonts w:hint="eastAsia" w:ascii="宋体" w:hAnsi="宋体" w:eastAsia="宋体" w:cs="宋体"/>
          <w:color w:val="auto"/>
          <w:kern w:val="1"/>
          <w:sz w:val="24"/>
          <w:szCs w:val="24"/>
          <w:lang w:val="en-US" w:eastAsia="zh-CN"/>
        </w:rPr>
        <w:t>S243渑邓线嵩县境灾毁恢复重建工程、S242南嵩线嵩县境灾毁恢复重建工程实施方案</w:t>
      </w:r>
      <w:r>
        <w:rPr>
          <w:rFonts w:hint="eastAsia" w:ascii="宋体" w:hAnsi="宋体" w:cs="宋体"/>
          <w:color w:val="auto"/>
          <w:sz w:val="24"/>
          <w:szCs w:val="24"/>
        </w:rPr>
        <w:t>,本项目主要为实施方案设计、</w:t>
      </w:r>
      <w:r>
        <w:rPr>
          <w:rFonts w:hint="eastAsia" w:ascii="宋体" w:hAnsi="宋体" w:cs="宋体"/>
          <w:color w:val="auto"/>
          <w:sz w:val="24"/>
          <w:szCs w:val="24"/>
          <w:highlight w:val="none"/>
        </w:rPr>
        <w:t>概预算文件编制</w:t>
      </w:r>
      <w:r>
        <w:rPr>
          <w:rFonts w:hint="eastAsia" w:ascii="宋体" w:hAnsi="宋体" w:cs="宋体"/>
          <w:color w:val="auto"/>
          <w:sz w:val="24"/>
          <w:szCs w:val="24"/>
          <w:highlight w:val="none"/>
          <w:lang w:eastAsia="zh-CN"/>
        </w:rPr>
        <w:t>、</w:t>
      </w:r>
      <w:r>
        <w:rPr>
          <w:rFonts w:hint="eastAsia" w:ascii="宋体" w:hAnsi="宋体" w:cs="宋体"/>
          <w:color w:val="auto"/>
          <w:sz w:val="24"/>
          <w:szCs w:val="24"/>
        </w:rPr>
        <w:t>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lang w:eastAsia="zh-CN"/>
        </w:rPr>
        <w:t>六</w:t>
      </w:r>
      <w:r>
        <w:rPr>
          <w:rFonts w:hint="eastAsia" w:ascii="宋体" w:hAnsi="宋体" w:cs="宋体"/>
          <w:color w:val="000000"/>
          <w:sz w:val="24"/>
          <w:szCs w:val="24"/>
        </w:rPr>
        <w:t>、合格供应商除符合《政府采购法》第22条外，还必须符合下列条件：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rPr>
        <w:t>六、领取谈判文件须知：</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日止（不</w:t>
      </w:r>
      <w:r>
        <w:rPr>
          <w:rFonts w:hint="eastAsia" w:ascii="宋体" w:hAnsi="宋体" w:cs="宋体"/>
          <w:sz w:val="24"/>
          <w:highlight w:val="none"/>
        </w:rPr>
        <w:t>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rFonts w:hint="eastAsia" w:ascii="宋体" w:hAnsi="宋体" w:cs="宋体"/>
          <w:sz w:val="24"/>
        </w:rPr>
      </w:pPr>
      <w:r>
        <w:rPr>
          <w:rFonts w:hint="eastAsia" w:ascii="宋体" w:hAnsi="宋体" w:cs="宋体"/>
          <w:sz w:val="24"/>
        </w:rPr>
        <w:t xml:space="preserve">  以上证件要求提供原件留加盖单位公章的复印件（与原件一致）1套。</w:t>
      </w:r>
    </w:p>
    <w:p>
      <w:pPr>
        <w:pStyle w:val="2"/>
        <w:ind w:firstLine="241" w:firstLineChars="100"/>
        <w:rPr>
          <w:rFonts w:hint="eastAsia"/>
        </w:rPr>
      </w:pPr>
      <w:r>
        <w:rPr>
          <w:rFonts w:hint="eastAsia" w:hAnsi="宋体" w:cs="宋体"/>
          <w:b/>
          <w:bCs/>
          <w:sz w:val="24"/>
          <w:lang w:val="en-US" w:eastAsia="zh-CN"/>
        </w:rPr>
        <w:t xml:space="preserve"> 注：</w:t>
      </w:r>
      <w:r>
        <w:rPr>
          <w:rFonts w:hint="eastAsia" w:hAnsi="宋体" w:eastAsia="宋体" w:cs="宋体"/>
          <w:b/>
          <w:bCs/>
          <w:lang w:val="en-US" w:eastAsia="zh-CN"/>
        </w:rPr>
        <w:t>投标单位如因</w:t>
      </w:r>
      <w:r>
        <w:rPr>
          <w:rFonts w:hint="eastAsia" w:ascii="宋体" w:hAnsi="宋体" w:eastAsia="宋体" w:cs="宋体"/>
          <w:b/>
          <w:bCs/>
        </w:rPr>
        <w:t>疫情</w:t>
      </w:r>
      <w:r>
        <w:rPr>
          <w:rFonts w:hint="eastAsia" w:hAnsi="宋体" w:eastAsia="宋体" w:cs="宋体"/>
          <w:b/>
          <w:bCs/>
          <w:lang w:val="en-US" w:eastAsia="zh-CN"/>
        </w:rPr>
        <w:t>无法到现场报名，可采取网上报名的方式，在文件领取时间内将“需携带的资料”的扫描件发送至hnlhlyfgs，</w:t>
      </w:r>
      <w:r>
        <w:rPr>
          <w:rFonts w:hint="eastAsia" w:ascii="宋体" w:hAnsi="宋体" w:eastAsia="宋体" w:cs="宋体"/>
          <w:b/>
          <w:bCs/>
        </w:rPr>
        <w:t>经代理机构核实，并按规定交纳文件费后，在报名时间截止后向投标人发送电子版招标文件。</w:t>
      </w:r>
    </w:p>
    <w:p>
      <w:pPr>
        <w:spacing w:line="500" w:lineRule="exact"/>
        <w:rPr>
          <w:rFonts w:hint="eastAsia" w:ascii="宋体" w:hAnsi="宋体" w:cs="宋体"/>
          <w:sz w:val="24"/>
        </w:rPr>
      </w:pPr>
      <w:r>
        <w:rPr>
          <w:rFonts w:hint="eastAsia" w:ascii="宋体" w:hAnsi="宋体" w:cs="宋体"/>
          <w:sz w:val="24"/>
        </w:rPr>
        <w:t>七、响应文件的递交</w:t>
      </w:r>
      <w:bookmarkEnd w:id="1"/>
    </w:p>
    <w:p>
      <w:pPr>
        <w:spacing w:line="500" w:lineRule="exact"/>
        <w:ind w:firstLine="240" w:firstLineChars="100"/>
        <w:rPr>
          <w:rFonts w:hint="eastAsia" w:ascii="宋体" w:hAnsi="宋体" w:cs="宋体"/>
          <w:color w:val="auto"/>
          <w:sz w:val="24"/>
          <w:highlight w:val="none"/>
        </w:rPr>
      </w:pPr>
      <w:r>
        <w:rPr>
          <w:rFonts w:hint="eastAsia" w:ascii="宋体" w:hAnsi="宋体" w:cs="宋体"/>
          <w:sz w:val="24"/>
          <w:highlight w:val="none"/>
        </w:rPr>
        <w:t>1、谈判响应文件接收截止时间及谈判开启时间：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w:t>
      </w:r>
      <w:r>
        <w:rPr>
          <w:rFonts w:hint="eastAsia" w:ascii="宋体" w:hAnsi="宋体" w:cs="宋体"/>
          <w:color w:val="auto"/>
          <w:sz w:val="24"/>
          <w:highlight w:val="none"/>
          <w:lang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分（北京时间）</w:t>
      </w:r>
    </w:p>
    <w:p>
      <w:pPr>
        <w:spacing w:line="500" w:lineRule="exact"/>
        <w:ind w:firstLine="480" w:firstLineChars="200"/>
        <w:rPr>
          <w:rFonts w:hint="eastAsia" w:ascii="宋体" w:hAnsi="宋体" w:cs="宋体"/>
          <w:sz w:val="24"/>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pStyle w:val="2"/>
        <w:ind w:firstLine="482" w:firstLineChars="200"/>
        <w:rPr>
          <w:rFonts w:hint="eastAsia"/>
        </w:rPr>
      </w:pPr>
      <w:r>
        <w:rPr>
          <w:rFonts w:hint="eastAsia" w:hAnsi="宋体" w:cs="宋体"/>
          <w:b/>
          <w:bCs/>
          <w:sz w:val="24"/>
          <w:lang w:val="en-US" w:eastAsia="zh-CN"/>
        </w:rPr>
        <w:t>注：</w:t>
      </w:r>
      <w:r>
        <w:rPr>
          <w:rFonts w:hint="eastAsia" w:hAnsi="宋体" w:eastAsia="宋体" w:cs="宋体"/>
          <w:b/>
          <w:bCs/>
          <w:lang w:val="en-US" w:eastAsia="zh-CN"/>
        </w:rPr>
        <w:t>投标单位如因</w:t>
      </w:r>
      <w:r>
        <w:rPr>
          <w:rFonts w:hint="eastAsia" w:ascii="宋体" w:hAnsi="宋体" w:eastAsia="宋体" w:cs="宋体"/>
          <w:b/>
          <w:bCs/>
        </w:rPr>
        <w:t>疫情</w:t>
      </w:r>
      <w:r>
        <w:rPr>
          <w:rFonts w:hint="eastAsia" w:hAnsi="宋体" w:eastAsia="宋体" w:cs="宋体"/>
          <w:b/>
          <w:bCs/>
          <w:lang w:val="en-US" w:eastAsia="zh-CN"/>
        </w:rPr>
        <w:t>无法到现场递交响应文件，可在投标截止时间前（以快递到达时间为准，请投标人充分考虑疫情可能引起快递延期的因素）将响应文件邮寄至洛阳市洛龙区开元大道与学府街交叉口会展国际2301室。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ind w:firstLine="240" w:firstLineChars="100"/>
        <w:rPr>
          <w:rFonts w:hint="eastAsia" w:ascii="宋体" w:hAnsi="宋体" w:cs="宋体"/>
          <w:sz w:val="24"/>
          <w:szCs w:val="24"/>
        </w:rPr>
      </w:pPr>
      <w:r>
        <w:rPr>
          <w:rFonts w:hint="eastAsia" w:ascii="宋体" w:hAnsi="宋体" w:cs="宋体"/>
          <w:sz w:val="24"/>
          <w:szCs w:val="24"/>
        </w:rPr>
        <w:t>八、本公告已同时在《中国招标投标公共服务平台》、《河南省电子招标投标公共服务平台》、《河南省政府采购网》和《洛阳市公路事业发展中心网》网站上发布，公告期为自发布之日起3个工作日。</w:t>
      </w:r>
    </w:p>
    <w:p>
      <w:pPr>
        <w:pStyle w:val="6"/>
        <w:spacing w:before="0" w:beforeAutospacing="0" w:after="0" w:afterAutospacing="0" w:line="500" w:lineRule="exact"/>
        <w:ind w:firstLine="0" w:firstLineChars="0"/>
        <w:rPr>
          <w:rFonts w:hint="eastAsia" w:eastAsia="宋体"/>
        </w:rPr>
      </w:pPr>
      <w:bookmarkStart w:id="2" w:name="OLE_LINK28"/>
      <w:r>
        <w:rPr>
          <w:rFonts w:hint="eastAsia" w:eastAsia="宋体"/>
        </w:rPr>
        <w:t>九、联系方式：</w:t>
      </w:r>
    </w:p>
    <w:p>
      <w:pPr>
        <w:pStyle w:val="6"/>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6"/>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6"/>
        <w:spacing w:before="0" w:beforeAutospacing="0" w:after="0" w:afterAutospacing="0" w:line="500" w:lineRule="exact"/>
        <w:ind w:firstLine="0" w:firstLineChars="0"/>
        <w:rPr>
          <w:rFonts w:hint="eastAsia" w:eastAsia="宋体"/>
          <w:highlight w:val="none"/>
          <w:lang w:eastAsia="zh-CN"/>
        </w:rPr>
      </w:pPr>
      <w:r>
        <w:rPr>
          <w:rFonts w:hint="eastAsia" w:eastAsia="宋体"/>
          <w:highlight w:val="none"/>
        </w:rPr>
        <w:t>联 系 人：</w:t>
      </w:r>
      <w:r>
        <w:rPr>
          <w:rFonts w:hint="eastAsia" w:eastAsia="宋体"/>
          <w:highlight w:val="none"/>
          <w:lang w:eastAsia="zh-CN"/>
        </w:rPr>
        <w:t>李女士</w:t>
      </w:r>
    </w:p>
    <w:p>
      <w:pPr>
        <w:pStyle w:val="6"/>
        <w:spacing w:before="0" w:beforeAutospacing="0" w:after="0" w:afterAutospacing="0" w:line="500" w:lineRule="exact"/>
        <w:ind w:firstLine="0" w:firstLineChars="0"/>
        <w:rPr>
          <w:rFonts w:hint="eastAsia" w:eastAsia="宋体"/>
          <w:highlight w:val="none"/>
        </w:rPr>
      </w:pPr>
      <w:r>
        <w:rPr>
          <w:rFonts w:hint="eastAsia" w:eastAsia="宋体"/>
          <w:highlight w:val="none"/>
        </w:rPr>
        <w:t>电    话：0379-63213872</w:t>
      </w:r>
    </w:p>
    <w:p>
      <w:pPr>
        <w:pStyle w:val="6"/>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6"/>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6"/>
        <w:spacing w:before="0" w:beforeAutospacing="0" w:after="0" w:afterAutospacing="0" w:line="500" w:lineRule="exact"/>
        <w:ind w:firstLine="0" w:firstLineChars="0"/>
        <w:rPr>
          <w:rFonts w:hint="eastAsia" w:eastAsia="宋体"/>
        </w:rPr>
      </w:pPr>
      <w:r>
        <w:rPr>
          <w:rFonts w:hint="eastAsia" w:eastAsia="宋体"/>
        </w:rPr>
        <w:t>联系人：董先生   电话：0379-62220309</w:t>
      </w:r>
    </w:p>
    <w:p>
      <w:pPr>
        <w:pStyle w:val="6"/>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9"/>
          <w:rFonts w:hint="eastAsia" w:eastAsia="宋体"/>
          <w:color w:val="auto"/>
        </w:rPr>
        <w:t xml:space="preserve">hnlhlyfgs@163.com </w:t>
      </w:r>
      <w:r>
        <w:rPr>
          <w:rFonts w:hint="eastAsia" w:eastAsia="宋体"/>
          <w:sz w:val="21"/>
          <w:szCs w:val="21"/>
        </w:rPr>
        <w:fldChar w:fldCharType="end"/>
      </w:r>
    </w:p>
    <w:p>
      <w:pPr>
        <w:pStyle w:val="6"/>
        <w:spacing w:before="0" w:beforeAutospacing="0" w:after="0" w:afterAutospacing="0" w:line="500" w:lineRule="exact"/>
        <w:ind w:firstLine="0" w:firstLineChars="0"/>
        <w:rPr>
          <w:rFonts w:hint="eastAsia" w:eastAsia="宋体"/>
        </w:rPr>
      </w:pPr>
      <w:r>
        <w:rPr>
          <w:rFonts w:hint="eastAsia" w:eastAsia="宋体"/>
        </w:rPr>
        <w:t>监管部门：洛阳市交通运输局</w:t>
      </w:r>
    </w:p>
    <w:p>
      <w:pPr>
        <w:pStyle w:val="6"/>
        <w:spacing w:before="0" w:beforeAutospacing="0" w:after="0" w:afterAutospacing="0" w:line="500" w:lineRule="exact"/>
        <w:ind w:firstLine="0" w:firstLineChars="0"/>
        <w:rPr>
          <w:rFonts w:hint="eastAsia" w:eastAsia="宋体"/>
          <w:sz w:val="28"/>
          <w:szCs w:val="28"/>
          <w:highlight w:val="none"/>
        </w:rPr>
      </w:pPr>
      <w:r>
        <w:rPr>
          <w:rFonts w:hint="eastAsia" w:eastAsia="宋体"/>
        </w:rPr>
        <w:t>电    话：0379-63239979</w:t>
      </w:r>
    </w:p>
    <w:p>
      <w:pPr>
        <w:spacing w:line="500" w:lineRule="exact"/>
        <w:rPr>
          <w:rFonts w:hint="eastAsia" w:ascii="宋体" w:hAnsi="宋体" w:cs="宋体"/>
          <w:sz w:val="24"/>
        </w:rPr>
      </w:pPr>
      <w:r>
        <w:rPr>
          <w:rFonts w:hint="eastAsia" w:ascii="宋体" w:hAnsi="宋体" w:cs="宋体"/>
          <w:sz w:val="24"/>
        </w:rPr>
        <w:t>十、供应商在参与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2"/>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rPr>
          <w:color w:val="auto"/>
        </w:rPr>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7280C"/>
    <w:rsid w:val="44422566"/>
    <w:rsid w:val="7F67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after="120" w:line="240" w:lineRule="auto"/>
      <w:ind w:left="200" w:leftChars="200" w:firstLine="200"/>
    </w:pPr>
    <w:rPr>
      <w:sz w:val="21"/>
      <w:szCs w:val="24"/>
    </w:rPr>
  </w:style>
  <w:style w:type="paragraph" w:styleId="5">
    <w:name w:val="Body Text Indent"/>
    <w:basedOn w:val="1"/>
    <w:qFormat/>
    <w:uiPriority w:val="0"/>
    <w:pPr>
      <w:spacing w:line="360" w:lineRule="auto"/>
      <w:ind w:firstLine="502" w:firstLineChars="200"/>
    </w:pPr>
    <w:rPr>
      <w:rFonts w:ascii="仿宋_GB2312" w:eastAsia="仿宋_GB2312"/>
      <w:b/>
      <w:bCs/>
      <w:sz w:val="24"/>
    </w:rPr>
  </w:style>
  <w:style w:type="paragraph" w:styleId="6">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9">
    <w:name w:val="Hyperlink"/>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2021-09-07T08:27:00Z</dcterms:created>
  <dc:creator>W</dc:creator>
  <cp:lastModifiedBy>W</cp:lastModifiedBy>
  <dcterms:modified xsi:type="dcterms:W3CDTF">2021-09-07T08:37:32Z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