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ind w:left="0" w:leftChars="0" w:firstLine="0" w:firstLineChars="0"/>
        <w:jc w:val="center"/>
        <w:rPr>
          <w:rFonts w:ascii="宋体" w:hAnsi="宋体" w:eastAsia="宋体" w:cs="宋体"/>
          <w:b/>
          <w:bCs/>
          <w:spacing w:val="23"/>
          <w:sz w:val="32"/>
          <w:szCs w:val="32"/>
        </w:rPr>
      </w:pPr>
      <w:r>
        <w:rPr>
          <w:rFonts w:hint="eastAsia" w:ascii="宋体" w:hAnsi="宋体" w:eastAsia="宋体" w:cs="宋体"/>
          <w:b/>
          <w:bCs/>
          <w:spacing w:val="23"/>
          <w:sz w:val="32"/>
          <w:szCs w:val="32"/>
        </w:rPr>
        <w:t>洛阳市2021年普通干线公路养护机械设备购置项目</w:t>
      </w:r>
    </w:p>
    <w:p>
      <w:pPr>
        <w:pStyle w:val="18"/>
        <w:spacing w:line="360" w:lineRule="auto"/>
        <w:ind w:firstLine="0"/>
        <w:jc w:val="center"/>
        <w:rPr>
          <w:rFonts w:hint="default" w:ascii="宋体" w:hAnsi="宋体" w:eastAsia="宋体" w:cs="宋体"/>
          <w:b/>
          <w:bCs/>
          <w:spacing w:val="23"/>
          <w:sz w:val="32"/>
          <w:szCs w:val="32"/>
          <w:lang w:val="en-US" w:eastAsia="zh-CN"/>
        </w:rPr>
      </w:pPr>
      <w:r>
        <w:rPr>
          <w:rFonts w:hint="eastAsia" w:ascii="宋体" w:hAnsi="宋体" w:eastAsia="宋体" w:cs="宋体"/>
          <w:b/>
          <w:bCs/>
          <w:spacing w:val="23"/>
          <w:sz w:val="32"/>
          <w:szCs w:val="32"/>
          <w:lang w:val="en-US" w:eastAsia="zh-CN"/>
        </w:rPr>
        <w:t>采购公告</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项目概况：</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洛阳市2021年普通干线公路养护机械设备购置项目招标项目的潜在投标人应在洛阳市公共资源交易中心网站（www.lyggzyjy.cn）获取招标文件，并于</w:t>
      </w:r>
      <w:bookmarkStart w:id="0" w:name="_GoBack"/>
      <w:bookmarkEnd w:id="0"/>
      <w:r>
        <w:rPr>
          <w:rFonts w:hint="eastAsia" w:ascii="宋体" w:hAnsi="宋体" w:eastAsia="宋体" w:cs="宋体"/>
          <w:spacing w:val="23"/>
          <w:sz w:val="24"/>
          <w:szCs w:val="24"/>
          <w:highlight w:val="none"/>
        </w:rPr>
        <w:t>2021年0</w:t>
      </w:r>
      <w:r>
        <w:rPr>
          <w:rFonts w:hint="eastAsia" w:ascii="宋体" w:hAnsi="宋体" w:eastAsia="宋体" w:cs="宋体"/>
          <w:spacing w:val="23"/>
          <w:sz w:val="24"/>
          <w:szCs w:val="24"/>
          <w:highlight w:val="none"/>
          <w:lang w:val="en-US" w:eastAsia="zh-CN"/>
        </w:rPr>
        <w:t>7</w:t>
      </w:r>
      <w:r>
        <w:rPr>
          <w:rFonts w:hint="eastAsia" w:ascii="宋体" w:hAnsi="宋体" w:eastAsia="宋体" w:cs="宋体"/>
          <w:spacing w:val="23"/>
          <w:sz w:val="24"/>
          <w:szCs w:val="24"/>
          <w:highlight w:val="none"/>
        </w:rPr>
        <w:t>月</w:t>
      </w:r>
      <w:r>
        <w:rPr>
          <w:rFonts w:hint="eastAsia" w:ascii="宋体" w:hAnsi="宋体" w:eastAsia="宋体" w:cs="宋体"/>
          <w:spacing w:val="23"/>
          <w:sz w:val="24"/>
          <w:szCs w:val="24"/>
          <w:highlight w:val="none"/>
          <w:lang w:val="en-US" w:eastAsia="zh-CN"/>
        </w:rPr>
        <w:t>06</w:t>
      </w:r>
      <w:r>
        <w:rPr>
          <w:rFonts w:hint="eastAsia" w:ascii="宋体" w:hAnsi="宋体" w:eastAsia="宋体" w:cs="宋体"/>
          <w:spacing w:val="23"/>
          <w:sz w:val="24"/>
          <w:szCs w:val="24"/>
          <w:highlight w:val="none"/>
        </w:rPr>
        <w:t>日 09时</w:t>
      </w:r>
      <w:r>
        <w:rPr>
          <w:rFonts w:hint="eastAsia" w:ascii="宋体" w:hAnsi="宋体" w:eastAsia="宋体" w:cs="宋体"/>
          <w:spacing w:val="23"/>
          <w:sz w:val="24"/>
          <w:szCs w:val="24"/>
          <w:highlight w:val="none"/>
          <w:lang w:val="en-US" w:eastAsia="zh-CN"/>
        </w:rPr>
        <w:t>05</w:t>
      </w:r>
      <w:r>
        <w:rPr>
          <w:rFonts w:hint="eastAsia" w:ascii="宋体" w:hAnsi="宋体" w:eastAsia="宋体" w:cs="宋体"/>
          <w:spacing w:val="23"/>
          <w:sz w:val="24"/>
          <w:szCs w:val="24"/>
          <w:highlight w:val="none"/>
        </w:rPr>
        <w:t>分</w:t>
      </w:r>
      <w:r>
        <w:rPr>
          <w:rFonts w:hint="eastAsia" w:ascii="宋体" w:hAnsi="宋体" w:eastAsia="宋体" w:cs="宋体"/>
          <w:spacing w:val="23"/>
          <w:sz w:val="24"/>
          <w:szCs w:val="24"/>
        </w:rPr>
        <w:t>（北京时间）前递交投标文件。</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一、项目基本情况</w:t>
      </w:r>
    </w:p>
    <w:p>
      <w:pPr>
        <w:pStyle w:val="18"/>
        <w:spacing w:line="360" w:lineRule="auto"/>
        <w:ind w:firstLine="572" w:firstLineChars="200"/>
        <w:jc w:val="left"/>
        <w:rPr>
          <w:rFonts w:ascii="宋体" w:hAnsi="宋体" w:eastAsia="宋体" w:cs="宋体"/>
          <w:spacing w:val="23"/>
          <w:sz w:val="24"/>
          <w:szCs w:val="24"/>
          <w:highlight w:val="none"/>
        </w:rPr>
      </w:pPr>
      <w:r>
        <w:rPr>
          <w:rFonts w:hint="eastAsia" w:ascii="宋体" w:hAnsi="宋体" w:eastAsia="宋体" w:cs="宋体"/>
          <w:spacing w:val="23"/>
          <w:sz w:val="24"/>
          <w:szCs w:val="24"/>
          <w:highlight w:val="none"/>
        </w:rPr>
        <w:t>1、项目编号：洛直政采磋商(2021)0529号</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2、项目名称：洛阳市2021年普通干线公路养护机械设备购置项目</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3、采购方式：</w:t>
      </w:r>
      <w:r>
        <w:rPr>
          <w:rFonts w:hint="eastAsia" w:ascii="宋体" w:hAnsi="宋体" w:eastAsia="宋体" w:cs="宋体"/>
          <w:spacing w:val="23"/>
          <w:sz w:val="24"/>
          <w:szCs w:val="24"/>
        </w:rPr>
        <w:sym w:font="Wingdings 2" w:char="F052"/>
      </w:r>
      <w:r>
        <w:rPr>
          <w:rFonts w:hint="eastAsia" w:ascii="宋体" w:hAnsi="宋体" w:eastAsia="宋体" w:cs="宋体"/>
          <w:spacing w:val="23"/>
          <w:sz w:val="24"/>
          <w:szCs w:val="24"/>
        </w:rPr>
        <w:t>竞争性磋商 □竞争性谈判 □询价</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4、预算金额：600000.00元</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最高限价：</w:t>
      </w:r>
      <w:r>
        <w:rPr>
          <w:rFonts w:hint="eastAsia" w:ascii="宋体" w:hAnsi="宋体" w:eastAsia="宋体" w:cs="宋体"/>
          <w:spacing w:val="23"/>
          <w:sz w:val="24"/>
          <w:szCs w:val="24"/>
          <w:lang w:eastAsia="zh-CN"/>
        </w:rPr>
        <w:t>593975.5</w:t>
      </w:r>
      <w:r>
        <w:rPr>
          <w:rFonts w:hint="eastAsia" w:ascii="宋体" w:hAnsi="宋体" w:eastAsia="宋体" w:cs="宋体"/>
          <w:spacing w:val="23"/>
          <w:sz w:val="24"/>
          <w:szCs w:val="24"/>
          <w:lang w:val="en-US" w:eastAsia="zh-CN"/>
        </w:rPr>
        <w:t>0</w:t>
      </w:r>
      <w:r>
        <w:rPr>
          <w:rFonts w:hint="eastAsia" w:ascii="宋体" w:hAnsi="宋体" w:eastAsia="宋体" w:cs="宋体"/>
          <w:spacing w:val="23"/>
          <w:sz w:val="24"/>
          <w:szCs w:val="24"/>
        </w:rPr>
        <w:t>元</w:t>
      </w:r>
    </w:p>
    <w:tbl>
      <w:tblPr>
        <w:tblStyle w:val="4"/>
        <w:tblW w:w="934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41"/>
        <w:gridCol w:w="1115"/>
        <w:gridCol w:w="2742"/>
        <w:gridCol w:w="2285"/>
        <w:gridCol w:w="2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04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序号</w:t>
            </w:r>
          </w:p>
        </w:tc>
        <w:tc>
          <w:tcPr>
            <w:tcW w:w="11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包号</w:t>
            </w:r>
          </w:p>
        </w:tc>
        <w:tc>
          <w:tcPr>
            <w:tcW w:w="27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包名称</w:t>
            </w:r>
          </w:p>
        </w:tc>
        <w:tc>
          <w:tcPr>
            <w:tcW w:w="22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包预算（元）</w:t>
            </w:r>
          </w:p>
        </w:tc>
        <w:tc>
          <w:tcPr>
            <w:tcW w:w="21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04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1</w:t>
            </w:r>
          </w:p>
        </w:tc>
        <w:tc>
          <w:tcPr>
            <w:tcW w:w="11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1</w:t>
            </w:r>
          </w:p>
        </w:tc>
        <w:tc>
          <w:tcPr>
            <w:tcW w:w="27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0"/>
              <w:jc w:val="center"/>
              <w:rPr>
                <w:rFonts w:ascii="宋体" w:hAnsi="宋体" w:eastAsia="宋体" w:cs="宋体"/>
                <w:spacing w:val="23"/>
                <w:sz w:val="24"/>
                <w:szCs w:val="24"/>
              </w:rPr>
            </w:pPr>
            <w:r>
              <w:rPr>
                <w:rFonts w:hint="eastAsia" w:ascii="宋体" w:hAnsi="宋体" w:eastAsia="宋体" w:cs="宋体"/>
                <w:spacing w:val="23"/>
                <w:sz w:val="24"/>
                <w:szCs w:val="24"/>
              </w:rPr>
              <w:t>洛阳市2021年普通干线公路养护机械设备购置项目</w:t>
            </w:r>
          </w:p>
        </w:tc>
        <w:tc>
          <w:tcPr>
            <w:tcW w:w="22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572" w:firstLineChars="200"/>
              <w:rPr>
                <w:rFonts w:ascii="宋体" w:hAnsi="宋体" w:eastAsia="宋体" w:cs="宋体"/>
                <w:spacing w:val="23"/>
                <w:sz w:val="24"/>
                <w:szCs w:val="24"/>
              </w:rPr>
            </w:pPr>
            <w:r>
              <w:rPr>
                <w:rFonts w:hint="eastAsia" w:ascii="宋体" w:hAnsi="宋体" w:eastAsia="宋体" w:cs="宋体"/>
                <w:spacing w:val="23"/>
                <w:sz w:val="24"/>
                <w:szCs w:val="24"/>
              </w:rPr>
              <w:t>600000.00</w:t>
            </w:r>
          </w:p>
        </w:tc>
        <w:tc>
          <w:tcPr>
            <w:tcW w:w="21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8"/>
              <w:spacing w:line="360" w:lineRule="auto"/>
              <w:ind w:firstLine="572" w:firstLineChars="200"/>
              <w:rPr>
                <w:rFonts w:hint="default" w:ascii="宋体" w:hAnsi="宋体" w:eastAsia="宋体" w:cs="宋体"/>
                <w:spacing w:val="23"/>
                <w:sz w:val="24"/>
                <w:szCs w:val="24"/>
                <w:lang w:val="en-US" w:eastAsia="zh-CN"/>
              </w:rPr>
            </w:pPr>
            <w:r>
              <w:rPr>
                <w:rFonts w:hint="eastAsia" w:ascii="宋体" w:hAnsi="宋体" w:eastAsia="宋体" w:cs="宋体"/>
                <w:spacing w:val="23"/>
                <w:sz w:val="24"/>
                <w:szCs w:val="24"/>
                <w:lang w:eastAsia="zh-CN"/>
              </w:rPr>
              <w:t>593975.5</w:t>
            </w:r>
            <w:r>
              <w:rPr>
                <w:rFonts w:hint="eastAsia" w:ascii="宋体" w:hAnsi="宋体" w:eastAsia="宋体" w:cs="宋体"/>
                <w:spacing w:val="23"/>
                <w:sz w:val="24"/>
                <w:szCs w:val="24"/>
                <w:lang w:val="en-US" w:eastAsia="zh-CN"/>
              </w:rPr>
              <w:t>0</w:t>
            </w:r>
          </w:p>
        </w:tc>
      </w:tr>
    </w:tbl>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5、采购需求（包括但不限于标的的名称、数量、简要技术需求或服务要求等）：</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5.1项目概况：洛阳市2021年普通干线公路养护机械设备采购，采购发电机、电缆线、帐篷、照明灯等，具体详见采购文件。</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5.2质量目标：合格，符合国家相关质量技术标准。</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6、合同履行期限：合同签订后30日完成供货完毕。</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7、本项目是否接受联合体投标：否</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8、是否接受进口产品：否</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二、申请人资格要求</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1、满足《中华人民共和国政府采购法》第二十二条规定；</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2、落实政府采购政策满足的资格要求：</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节能环保产品优先或强制采购，支持中小微（监狱、残疾人福利性单位）企业。</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3、本项目的特定资格要求：</w:t>
      </w:r>
    </w:p>
    <w:p>
      <w:pPr>
        <w:spacing w:line="360" w:lineRule="auto"/>
        <w:ind w:firstLine="572" w:firstLineChars="200"/>
        <w:jc w:val="left"/>
        <w:rPr>
          <w:rFonts w:ascii="宋体" w:hAnsi="宋体" w:cs="宋体"/>
          <w:spacing w:val="23"/>
          <w:sz w:val="24"/>
          <w:szCs w:val="24"/>
        </w:rPr>
      </w:pPr>
      <w:r>
        <w:rPr>
          <w:rFonts w:hint="eastAsia" w:ascii="宋体" w:hAnsi="宋体" w:cs="宋体"/>
          <w:spacing w:val="23"/>
          <w:sz w:val="24"/>
          <w:szCs w:val="24"/>
        </w:rPr>
        <w:t>3.1供应商具有有效的营业执照。</w:t>
      </w:r>
    </w:p>
    <w:p>
      <w:pPr>
        <w:spacing w:line="360" w:lineRule="auto"/>
        <w:ind w:firstLine="572" w:firstLineChars="200"/>
        <w:jc w:val="left"/>
        <w:rPr>
          <w:rFonts w:ascii="宋体" w:hAnsi="宋体" w:cs="宋体"/>
          <w:spacing w:val="23"/>
          <w:sz w:val="24"/>
          <w:szCs w:val="24"/>
        </w:rPr>
      </w:pPr>
      <w:r>
        <w:rPr>
          <w:rFonts w:hint="eastAsia" w:ascii="宋体" w:hAnsi="宋体" w:cs="宋体"/>
          <w:spacing w:val="23"/>
          <w:sz w:val="24"/>
          <w:szCs w:val="24"/>
        </w:rPr>
        <w:t>3.2供应商须提供2019年或2020年度经第三方审计机构出具的审计报告：包括经第三方审计机构出具的审计报告和经审计的财务报表(包含资产负债表、利润表、现金流量表和财务报表附注)。供应商成立不满一年的提供最近一月的财务报表。</w:t>
      </w:r>
    </w:p>
    <w:p>
      <w:pPr>
        <w:spacing w:line="360" w:lineRule="auto"/>
        <w:ind w:firstLine="572" w:firstLineChars="200"/>
        <w:jc w:val="left"/>
        <w:rPr>
          <w:rFonts w:ascii="宋体" w:hAnsi="宋体" w:cs="宋体"/>
          <w:spacing w:val="23"/>
          <w:sz w:val="24"/>
          <w:szCs w:val="24"/>
        </w:rPr>
      </w:pPr>
      <w:r>
        <w:rPr>
          <w:rFonts w:hint="eastAsia" w:ascii="宋体" w:hAnsi="宋体" w:cs="宋体"/>
          <w:spacing w:val="23"/>
          <w:sz w:val="24"/>
          <w:szCs w:val="24"/>
        </w:rPr>
        <w:t>3.3在“信用中国”网站被列入“失信被执行人”和“重大税收违法案件当事人名单”、“中国政府采购”网站被列入“政府采购严重违法失信行为记录名单”的供应商拒绝参加本项目（响应文件中须附网页查询截图，以实际显示为准，并加盖单位公章）</w:t>
      </w:r>
    </w:p>
    <w:p>
      <w:pPr>
        <w:spacing w:line="360" w:lineRule="auto"/>
        <w:ind w:firstLine="572" w:firstLineChars="200"/>
        <w:jc w:val="left"/>
        <w:rPr>
          <w:rFonts w:ascii="宋体" w:hAnsi="宋体" w:cs="宋体"/>
          <w:spacing w:val="23"/>
          <w:sz w:val="24"/>
          <w:szCs w:val="24"/>
        </w:rPr>
      </w:pPr>
      <w:r>
        <w:rPr>
          <w:rFonts w:hint="eastAsia" w:ascii="宋体" w:hAnsi="宋体" w:cs="宋体"/>
          <w:spacing w:val="23"/>
          <w:sz w:val="24"/>
          <w:szCs w:val="24"/>
        </w:rPr>
        <w:t>3.4供应商须提供近半年内任意3个月份依法缴纳税收和社会保障资金的证明资料：主要是指供应商有效期内的税务登记证（供应商提供加载有统一社会信用代码“多证合一”营业执照的，视为已提供税务登记证）以及缴纳增值税或企业所得税的凭据，缴纳社会保险的凭据（专用收据或社会保险缴纳清单）。依法免税或不需要缴纳社会保障资金的供应商，应提供相应文件证明其依法免税或不需要缴纳社会保障资金。</w:t>
      </w:r>
    </w:p>
    <w:p>
      <w:pPr>
        <w:spacing w:line="360" w:lineRule="auto"/>
        <w:ind w:firstLine="572" w:firstLineChars="200"/>
        <w:jc w:val="left"/>
        <w:rPr>
          <w:rFonts w:ascii="宋体" w:hAnsi="宋体" w:cs="宋体"/>
          <w:spacing w:val="23"/>
          <w:sz w:val="24"/>
          <w:szCs w:val="24"/>
        </w:rPr>
      </w:pPr>
      <w:r>
        <w:rPr>
          <w:rFonts w:hint="eastAsia" w:ascii="宋体" w:hAnsi="宋体" w:cs="宋体"/>
          <w:color w:val="000000"/>
          <w:spacing w:val="23"/>
          <w:sz w:val="24"/>
          <w:szCs w:val="24"/>
        </w:rPr>
        <w:t>3.5本项目采取资格后审，资格审查具体要求见采购文件。资格后审不合格的供应商的响应文件将被拒绝谈判。</w:t>
      </w:r>
      <w:r>
        <w:rPr>
          <w:rFonts w:hint="eastAsia" w:ascii="宋体" w:hAnsi="宋体" w:cs="宋体"/>
          <w:spacing w:val="23"/>
          <w:sz w:val="24"/>
          <w:szCs w:val="24"/>
        </w:rPr>
        <w:t xml:space="preserve"> </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三、获取招标文件</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1.时间：2021年06月</w:t>
      </w:r>
      <w:r>
        <w:rPr>
          <w:rFonts w:hint="eastAsia" w:ascii="宋体" w:hAnsi="宋体" w:eastAsia="宋体" w:cs="宋体"/>
          <w:spacing w:val="23"/>
          <w:sz w:val="24"/>
          <w:szCs w:val="24"/>
          <w:lang w:val="en-US" w:eastAsia="zh-CN"/>
        </w:rPr>
        <w:t>23</w:t>
      </w:r>
      <w:r>
        <w:rPr>
          <w:rFonts w:hint="eastAsia" w:ascii="宋体" w:hAnsi="宋体" w:eastAsia="宋体" w:cs="宋体"/>
          <w:spacing w:val="23"/>
          <w:sz w:val="24"/>
          <w:szCs w:val="24"/>
        </w:rPr>
        <w:t>日至2021年06月</w:t>
      </w:r>
      <w:r>
        <w:rPr>
          <w:rFonts w:hint="eastAsia" w:ascii="宋体" w:hAnsi="宋体" w:eastAsia="宋体" w:cs="宋体"/>
          <w:spacing w:val="23"/>
          <w:sz w:val="24"/>
          <w:szCs w:val="24"/>
          <w:lang w:val="en-US" w:eastAsia="zh-CN"/>
        </w:rPr>
        <w:t>29</w:t>
      </w:r>
      <w:r>
        <w:rPr>
          <w:rFonts w:hint="eastAsia" w:ascii="宋体" w:hAnsi="宋体" w:eastAsia="宋体" w:cs="宋体"/>
          <w:spacing w:val="23"/>
          <w:sz w:val="24"/>
          <w:szCs w:val="24"/>
        </w:rPr>
        <w:t xml:space="preserve">日，每天上午至12:00，下午12:00至23:59（北京时间，法定节假日除外。） </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2.地点：洛阳市公共资源交易中心网站（www.lyggzyjy.cn）</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3.方式：洛阳市公共资源交易中心网站（www.lyggzyjy.cn）上获取。请在“洛阳市电子招投标交易平台（http://www.lyggzyjy.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4.售价：0元</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四、投标截止时间及地点</w:t>
      </w:r>
    </w:p>
    <w:p>
      <w:pPr>
        <w:pStyle w:val="18"/>
        <w:spacing w:line="360" w:lineRule="auto"/>
        <w:ind w:firstLine="572" w:firstLineChars="200"/>
        <w:jc w:val="left"/>
        <w:rPr>
          <w:rFonts w:ascii="宋体" w:hAnsi="宋体" w:eastAsia="宋体" w:cs="宋体"/>
          <w:spacing w:val="23"/>
          <w:sz w:val="24"/>
          <w:szCs w:val="24"/>
          <w:highlight w:val="yellow"/>
        </w:rPr>
      </w:pPr>
      <w:r>
        <w:rPr>
          <w:rFonts w:hint="eastAsia" w:ascii="宋体" w:hAnsi="宋体" w:eastAsia="宋体" w:cs="宋体"/>
          <w:spacing w:val="23"/>
          <w:sz w:val="24"/>
          <w:szCs w:val="24"/>
        </w:rPr>
        <w:t>1.时间：</w:t>
      </w:r>
      <w:r>
        <w:rPr>
          <w:rFonts w:hint="eastAsia" w:ascii="宋体" w:hAnsi="宋体" w:eastAsia="宋体" w:cs="宋体"/>
          <w:spacing w:val="23"/>
          <w:sz w:val="24"/>
          <w:szCs w:val="24"/>
          <w:highlight w:val="none"/>
        </w:rPr>
        <w:t>2021年0</w:t>
      </w:r>
      <w:r>
        <w:rPr>
          <w:rFonts w:hint="eastAsia" w:ascii="宋体" w:hAnsi="宋体" w:eastAsia="宋体" w:cs="宋体"/>
          <w:spacing w:val="23"/>
          <w:sz w:val="24"/>
          <w:szCs w:val="24"/>
          <w:highlight w:val="none"/>
          <w:lang w:val="en-US" w:eastAsia="zh-CN"/>
        </w:rPr>
        <w:t>7</w:t>
      </w:r>
      <w:r>
        <w:rPr>
          <w:rFonts w:hint="eastAsia" w:ascii="宋体" w:hAnsi="宋体" w:eastAsia="宋体" w:cs="宋体"/>
          <w:spacing w:val="23"/>
          <w:sz w:val="24"/>
          <w:szCs w:val="24"/>
          <w:highlight w:val="none"/>
        </w:rPr>
        <w:t>月</w:t>
      </w:r>
      <w:r>
        <w:rPr>
          <w:rFonts w:hint="eastAsia" w:ascii="宋体" w:hAnsi="宋体" w:eastAsia="宋体" w:cs="宋体"/>
          <w:spacing w:val="23"/>
          <w:sz w:val="24"/>
          <w:szCs w:val="24"/>
          <w:highlight w:val="none"/>
          <w:lang w:val="en-US" w:eastAsia="zh-CN"/>
        </w:rPr>
        <w:t>06</w:t>
      </w:r>
      <w:r>
        <w:rPr>
          <w:rFonts w:hint="eastAsia" w:ascii="宋体" w:hAnsi="宋体" w:eastAsia="宋体" w:cs="宋体"/>
          <w:spacing w:val="23"/>
          <w:sz w:val="24"/>
          <w:szCs w:val="24"/>
          <w:highlight w:val="none"/>
        </w:rPr>
        <w:t>日 09时</w:t>
      </w:r>
      <w:r>
        <w:rPr>
          <w:rFonts w:hint="eastAsia" w:ascii="宋体" w:hAnsi="宋体" w:eastAsia="宋体" w:cs="宋体"/>
          <w:spacing w:val="23"/>
          <w:sz w:val="24"/>
          <w:szCs w:val="24"/>
          <w:highlight w:val="none"/>
          <w:lang w:val="en-US" w:eastAsia="zh-CN"/>
        </w:rPr>
        <w:t>05</w:t>
      </w:r>
      <w:r>
        <w:rPr>
          <w:rFonts w:hint="eastAsia" w:ascii="宋体" w:hAnsi="宋体" w:eastAsia="宋体" w:cs="宋体"/>
          <w:spacing w:val="23"/>
          <w:sz w:val="24"/>
          <w:szCs w:val="24"/>
          <w:highlight w:val="none"/>
        </w:rPr>
        <w:t>分（北京时间）</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2.地点：洛阳市公共资源交易中心网站（www.lyggzyjy.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五、开标时间及地点</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1.时间：</w:t>
      </w:r>
      <w:r>
        <w:rPr>
          <w:rFonts w:hint="eastAsia" w:ascii="宋体" w:hAnsi="宋体" w:eastAsia="宋体" w:cs="宋体"/>
          <w:spacing w:val="23"/>
          <w:sz w:val="24"/>
          <w:szCs w:val="24"/>
          <w:highlight w:val="none"/>
        </w:rPr>
        <w:t>2021年0</w:t>
      </w:r>
      <w:r>
        <w:rPr>
          <w:rFonts w:hint="eastAsia" w:ascii="宋体" w:hAnsi="宋体" w:eastAsia="宋体" w:cs="宋体"/>
          <w:spacing w:val="23"/>
          <w:sz w:val="24"/>
          <w:szCs w:val="24"/>
          <w:highlight w:val="none"/>
          <w:lang w:val="en-US" w:eastAsia="zh-CN"/>
        </w:rPr>
        <w:t>7</w:t>
      </w:r>
      <w:r>
        <w:rPr>
          <w:rFonts w:hint="eastAsia" w:ascii="宋体" w:hAnsi="宋体" w:eastAsia="宋体" w:cs="宋体"/>
          <w:spacing w:val="23"/>
          <w:sz w:val="24"/>
          <w:szCs w:val="24"/>
          <w:highlight w:val="none"/>
        </w:rPr>
        <w:t>月</w:t>
      </w:r>
      <w:r>
        <w:rPr>
          <w:rFonts w:hint="eastAsia" w:ascii="宋体" w:hAnsi="宋体" w:eastAsia="宋体" w:cs="宋体"/>
          <w:spacing w:val="23"/>
          <w:sz w:val="24"/>
          <w:szCs w:val="24"/>
          <w:highlight w:val="none"/>
          <w:lang w:val="en-US" w:eastAsia="zh-CN"/>
        </w:rPr>
        <w:t>06</w:t>
      </w:r>
      <w:r>
        <w:rPr>
          <w:rFonts w:hint="eastAsia" w:ascii="宋体" w:hAnsi="宋体" w:eastAsia="宋体" w:cs="宋体"/>
          <w:spacing w:val="23"/>
          <w:sz w:val="24"/>
          <w:szCs w:val="24"/>
          <w:highlight w:val="none"/>
        </w:rPr>
        <w:t>日 09时</w:t>
      </w:r>
      <w:r>
        <w:rPr>
          <w:rFonts w:hint="eastAsia" w:ascii="宋体" w:hAnsi="宋体" w:eastAsia="宋体" w:cs="宋体"/>
          <w:spacing w:val="23"/>
          <w:sz w:val="24"/>
          <w:szCs w:val="24"/>
          <w:highlight w:val="none"/>
          <w:lang w:val="en-US" w:eastAsia="zh-CN"/>
        </w:rPr>
        <w:t>05</w:t>
      </w:r>
      <w:r>
        <w:rPr>
          <w:rFonts w:hint="eastAsia" w:ascii="宋体" w:hAnsi="宋体" w:eastAsia="宋体" w:cs="宋体"/>
          <w:spacing w:val="23"/>
          <w:sz w:val="24"/>
          <w:szCs w:val="24"/>
          <w:highlight w:val="none"/>
        </w:rPr>
        <w:t>分（北京时间）</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2.地点：</w:t>
      </w:r>
      <w:r>
        <w:rPr>
          <w:rFonts w:hint="eastAsia" w:ascii="宋体" w:hAnsi="宋体" w:eastAsia="宋体" w:cs="宋体"/>
          <w:spacing w:val="23"/>
          <w:sz w:val="24"/>
          <w:szCs w:val="24"/>
          <w:highlight w:val="none"/>
        </w:rPr>
        <w:t>洛阳市公共资源交易中心开标</w:t>
      </w:r>
      <w:r>
        <w:rPr>
          <w:rFonts w:hint="eastAsia" w:ascii="宋体" w:hAnsi="宋体" w:eastAsia="宋体" w:cs="宋体"/>
          <w:spacing w:val="23"/>
          <w:sz w:val="24"/>
          <w:szCs w:val="24"/>
          <w:highlight w:val="none"/>
          <w:lang w:val="en-US" w:eastAsia="zh-CN"/>
        </w:rPr>
        <w:t>四</w:t>
      </w:r>
      <w:r>
        <w:rPr>
          <w:rFonts w:hint="eastAsia" w:ascii="宋体" w:hAnsi="宋体" w:eastAsia="宋体" w:cs="宋体"/>
          <w:spacing w:val="23"/>
          <w:sz w:val="24"/>
          <w:szCs w:val="24"/>
          <w:highlight w:val="none"/>
        </w:rPr>
        <w:t>室</w:t>
      </w:r>
      <w:r>
        <w:rPr>
          <w:rFonts w:hint="eastAsia" w:ascii="宋体" w:hAnsi="宋体" w:eastAsia="宋体" w:cs="宋体"/>
          <w:spacing w:val="23"/>
          <w:sz w:val="24"/>
          <w:szCs w:val="24"/>
        </w:rPr>
        <w:t>（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六、发布公告的媒介及招标公告期限</w:t>
      </w:r>
    </w:p>
    <w:p>
      <w:pPr>
        <w:pStyle w:val="18"/>
        <w:spacing w:line="360" w:lineRule="auto"/>
        <w:ind w:firstLine="572" w:firstLineChars="200"/>
        <w:jc w:val="left"/>
        <w:rPr>
          <w:rFonts w:ascii="宋体" w:hAnsi="宋体" w:eastAsia="宋体" w:cs="宋体"/>
          <w:spacing w:val="23"/>
          <w:sz w:val="24"/>
          <w:szCs w:val="24"/>
          <w:highlight w:val="yellow"/>
        </w:rPr>
      </w:pPr>
      <w:r>
        <w:rPr>
          <w:rFonts w:hint="eastAsia" w:ascii="宋体" w:hAnsi="宋体" w:eastAsia="宋体" w:cs="宋体"/>
          <w:spacing w:val="23"/>
          <w:sz w:val="24"/>
          <w:szCs w:val="24"/>
        </w:rPr>
        <w:t>本次招标公告在中国招标投标公共服务平台、河南省电子招标投标公共服务平台、（河南省）洛阳市政府采购网、洛阳市公共资源交易中心网、</w:t>
      </w:r>
      <w:r>
        <w:rPr>
          <w:rFonts w:hint="eastAsia" w:ascii="宋体" w:hAnsi="宋体" w:eastAsia="宋体" w:cs="宋体"/>
          <w:spacing w:val="23"/>
          <w:sz w:val="24"/>
          <w:szCs w:val="24"/>
          <w:lang w:val="zh-CN"/>
        </w:rPr>
        <w:t>洛阳市公路事业发展中心</w:t>
      </w:r>
      <w:r>
        <w:rPr>
          <w:rFonts w:hint="eastAsia" w:ascii="宋体" w:hAnsi="宋体" w:eastAsia="宋体" w:cs="宋体"/>
          <w:spacing w:val="23"/>
          <w:sz w:val="24"/>
          <w:szCs w:val="24"/>
        </w:rPr>
        <w:t>网站上发布。招标公告期限为三个工作日2021年06月</w:t>
      </w:r>
      <w:r>
        <w:rPr>
          <w:rFonts w:hint="eastAsia" w:ascii="宋体" w:hAnsi="宋体" w:eastAsia="宋体" w:cs="宋体"/>
          <w:spacing w:val="23"/>
          <w:sz w:val="24"/>
          <w:szCs w:val="24"/>
          <w:lang w:val="en-US" w:eastAsia="zh-CN"/>
        </w:rPr>
        <w:t>23</w:t>
      </w:r>
      <w:r>
        <w:rPr>
          <w:rFonts w:hint="eastAsia" w:ascii="宋体" w:hAnsi="宋体" w:eastAsia="宋体" w:cs="宋体"/>
          <w:spacing w:val="23"/>
          <w:sz w:val="24"/>
          <w:szCs w:val="24"/>
        </w:rPr>
        <w:t>日至2021年06月</w:t>
      </w:r>
      <w:r>
        <w:rPr>
          <w:rFonts w:hint="eastAsia" w:ascii="宋体" w:hAnsi="宋体" w:eastAsia="宋体" w:cs="宋体"/>
          <w:spacing w:val="23"/>
          <w:sz w:val="24"/>
          <w:szCs w:val="24"/>
          <w:lang w:val="en-US" w:eastAsia="zh-CN"/>
        </w:rPr>
        <w:t>25</w:t>
      </w:r>
      <w:r>
        <w:rPr>
          <w:rFonts w:hint="eastAsia" w:ascii="宋体" w:hAnsi="宋体" w:eastAsia="宋体" w:cs="宋体"/>
          <w:spacing w:val="23"/>
          <w:sz w:val="24"/>
          <w:szCs w:val="24"/>
        </w:rPr>
        <w:t>日。</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七、其他补充事宜</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无</w:t>
      </w:r>
    </w:p>
    <w:p>
      <w:pPr>
        <w:pStyle w:val="18"/>
        <w:spacing w:line="360" w:lineRule="auto"/>
        <w:ind w:firstLine="0"/>
        <w:jc w:val="left"/>
        <w:rPr>
          <w:rFonts w:ascii="宋体" w:hAnsi="宋体" w:eastAsia="宋体" w:cs="宋体"/>
          <w:spacing w:val="23"/>
          <w:sz w:val="24"/>
          <w:szCs w:val="24"/>
        </w:rPr>
      </w:pPr>
      <w:r>
        <w:rPr>
          <w:rFonts w:hint="eastAsia" w:ascii="宋体" w:hAnsi="宋体" w:eastAsia="宋体" w:cs="宋体"/>
          <w:spacing w:val="23"/>
          <w:sz w:val="24"/>
          <w:szCs w:val="24"/>
        </w:rPr>
        <w:t>八、凡是对本次招标提出询问，请按照以下方式联系</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1.采购人信息</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名    称：</w:t>
      </w:r>
      <w:r>
        <w:rPr>
          <w:rFonts w:hint="eastAsia" w:ascii="宋体" w:hAnsi="宋体" w:eastAsia="宋体" w:cs="宋体"/>
          <w:spacing w:val="23"/>
          <w:sz w:val="24"/>
          <w:szCs w:val="24"/>
          <w:lang w:val="zh-CN"/>
        </w:rPr>
        <w:t>洛阳市公路事业发展中心</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地    址：河南省洛阳市高新区南昌路56号</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联 系 人：吴先生</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联系方式：0379-63213872</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2.采购代理机构信息（如有）</w:t>
      </w:r>
    </w:p>
    <w:p>
      <w:pPr>
        <w:pStyle w:val="18"/>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名称：中诚联创工程管理有限公司</w:t>
      </w:r>
    </w:p>
    <w:p>
      <w:pPr>
        <w:pStyle w:val="19"/>
        <w:spacing w:line="360" w:lineRule="auto"/>
        <w:ind w:firstLine="572" w:firstLineChars="200"/>
        <w:jc w:val="left"/>
        <w:rPr>
          <w:rFonts w:ascii="宋体" w:hAnsi="宋体" w:eastAsia="宋体" w:cs="宋体"/>
          <w:spacing w:val="23"/>
          <w:sz w:val="24"/>
          <w:szCs w:val="24"/>
        </w:rPr>
      </w:pPr>
      <w:r>
        <w:rPr>
          <w:rFonts w:hint="eastAsia" w:ascii="宋体" w:hAnsi="宋体" w:eastAsia="宋体" w:cs="宋体"/>
          <w:spacing w:val="23"/>
          <w:sz w:val="24"/>
          <w:szCs w:val="24"/>
        </w:rPr>
        <w:t>地址：郑州高新技术产业开发区电厂路河南省国家大学科技园(东区)18号楼C座大厦4层29号</w:t>
      </w:r>
    </w:p>
    <w:p>
      <w:pPr>
        <w:pStyle w:val="18"/>
        <w:spacing w:line="360" w:lineRule="auto"/>
        <w:ind w:firstLine="572" w:firstLineChars="200"/>
        <w:jc w:val="left"/>
        <w:rPr>
          <w:rFonts w:ascii="宋体" w:hAnsi="宋体" w:eastAsia="宋体" w:cs="宋体"/>
          <w:color w:val="000000"/>
          <w:spacing w:val="23"/>
          <w:sz w:val="24"/>
          <w:szCs w:val="24"/>
        </w:rPr>
      </w:pPr>
      <w:r>
        <w:rPr>
          <w:rFonts w:hint="eastAsia" w:ascii="宋体" w:hAnsi="宋体" w:eastAsia="宋体" w:cs="宋体"/>
          <w:spacing w:val="23"/>
          <w:sz w:val="24"/>
          <w:szCs w:val="24"/>
        </w:rPr>
        <w:t>联系人：</w:t>
      </w:r>
      <w:r>
        <w:rPr>
          <w:rFonts w:hint="eastAsia" w:ascii="宋体" w:hAnsi="宋体" w:eastAsia="宋体" w:cs="宋体"/>
          <w:color w:val="000000"/>
          <w:spacing w:val="23"/>
          <w:sz w:val="24"/>
          <w:szCs w:val="24"/>
        </w:rPr>
        <w:t>刘先生</w:t>
      </w:r>
    </w:p>
    <w:p>
      <w:pPr>
        <w:pStyle w:val="18"/>
        <w:spacing w:line="360" w:lineRule="auto"/>
        <w:ind w:firstLine="572" w:firstLineChars="200"/>
        <w:jc w:val="left"/>
        <w:rPr>
          <w:rFonts w:ascii="宋体" w:hAnsi="宋体" w:eastAsia="宋体" w:cs="宋体"/>
          <w:color w:val="000000"/>
          <w:spacing w:val="23"/>
          <w:sz w:val="24"/>
          <w:szCs w:val="24"/>
        </w:rPr>
      </w:pPr>
      <w:r>
        <w:rPr>
          <w:rFonts w:hint="eastAsia" w:ascii="宋体" w:hAnsi="宋体" w:eastAsia="宋体" w:cs="宋体"/>
          <w:color w:val="000000"/>
          <w:spacing w:val="23"/>
          <w:sz w:val="24"/>
          <w:szCs w:val="24"/>
        </w:rPr>
        <w:t>联系方式：</w:t>
      </w:r>
      <w:r>
        <w:rPr>
          <w:rFonts w:hint="eastAsia" w:ascii="宋体" w:hAnsi="宋体" w:eastAsia="宋体" w:cs="宋体"/>
          <w:spacing w:val="11"/>
          <w:sz w:val="24"/>
          <w:szCs w:val="24"/>
        </w:rPr>
        <w:t>18939007522</w:t>
      </w:r>
    </w:p>
    <w:p>
      <w:pPr>
        <w:pStyle w:val="18"/>
        <w:spacing w:line="360" w:lineRule="auto"/>
        <w:ind w:firstLine="572" w:firstLineChars="200"/>
        <w:jc w:val="left"/>
        <w:rPr>
          <w:rFonts w:ascii="宋体" w:hAnsi="宋体" w:eastAsia="宋体" w:cs="宋体"/>
          <w:color w:val="000000"/>
          <w:spacing w:val="23"/>
          <w:sz w:val="24"/>
          <w:szCs w:val="24"/>
        </w:rPr>
      </w:pPr>
      <w:r>
        <w:rPr>
          <w:rFonts w:hint="eastAsia" w:ascii="宋体" w:hAnsi="宋体" w:eastAsia="宋体" w:cs="宋体"/>
          <w:color w:val="000000"/>
          <w:spacing w:val="23"/>
          <w:sz w:val="24"/>
          <w:szCs w:val="24"/>
        </w:rPr>
        <w:t>3.项目联系方式</w:t>
      </w:r>
    </w:p>
    <w:p>
      <w:pPr>
        <w:pStyle w:val="18"/>
        <w:spacing w:line="360" w:lineRule="auto"/>
        <w:ind w:firstLine="572" w:firstLineChars="200"/>
        <w:jc w:val="left"/>
        <w:rPr>
          <w:rFonts w:ascii="宋体" w:hAnsi="宋体" w:eastAsia="宋体" w:cs="宋体"/>
          <w:color w:val="000000"/>
          <w:spacing w:val="23"/>
          <w:sz w:val="24"/>
          <w:szCs w:val="24"/>
        </w:rPr>
      </w:pPr>
      <w:r>
        <w:rPr>
          <w:rFonts w:hint="eastAsia" w:ascii="宋体" w:hAnsi="宋体" w:eastAsia="宋体" w:cs="宋体"/>
          <w:color w:val="000000"/>
          <w:spacing w:val="23"/>
          <w:sz w:val="24"/>
          <w:szCs w:val="24"/>
        </w:rPr>
        <w:t>项目联系人：刘先生</w:t>
      </w:r>
    </w:p>
    <w:p>
      <w:pPr>
        <w:pStyle w:val="18"/>
        <w:spacing w:line="360" w:lineRule="auto"/>
        <w:ind w:firstLine="572" w:firstLineChars="200"/>
        <w:jc w:val="left"/>
        <w:rPr>
          <w:rFonts w:ascii="宋体" w:hAnsi="宋体" w:eastAsia="宋体" w:cs="宋体"/>
          <w:spacing w:val="11"/>
          <w:sz w:val="24"/>
          <w:szCs w:val="24"/>
        </w:rPr>
      </w:pPr>
      <w:r>
        <w:rPr>
          <w:rFonts w:hint="eastAsia" w:ascii="宋体" w:hAnsi="宋体" w:eastAsia="宋体" w:cs="宋体"/>
          <w:spacing w:val="23"/>
          <w:sz w:val="24"/>
          <w:szCs w:val="24"/>
        </w:rPr>
        <w:t>联系方式：</w:t>
      </w:r>
      <w:r>
        <w:rPr>
          <w:rFonts w:hint="eastAsia" w:ascii="宋体" w:hAnsi="宋体" w:eastAsia="宋体" w:cs="宋体"/>
          <w:spacing w:val="11"/>
          <w:sz w:val="24"/>
          <w:szCs w:val="24"/>
        </w:rPr>
        <w:t>18939007522</w:t>
      </w:r>
    </w:p>
    <w:p>
      <w:pPr>
        <w:pStyle w:val="18"/>
        <w:spacing w:line="360" w:lineRule="auto"/>
        <w:ind w:firstLine="572" w:firstLineChars="200"/>
        <w:jc w:val="left"/>
        <w:rPr>
          <w:rFonts w:hint="eastAsia" w:ascii="宋体" w:hAnsi="宋体" w:eastAsia="宋体" w:cs="宋体"/>
          <w:color w:val="000000"/>
          <w:spacing w:val="23"/>
          <w:sz w:val="24"/>
          <w:szCs w:val="24"/>
        </w:rPr>
      </w:pPr>
      <w:r>
        <w:rPr>
          <w:rFonts w:hint="eastAsia" w:ascii="宋体" w:hAnsi="宋体" w:eastAsia="宋体" w:cs="宋体"/>
          <w:color w:val="000000"/>
          <w:spacing w:val="23"/>
          <w:sz w:val="24"/>
          <w:szCs w:val="24"/>
        </w:rPr>
        <w:t>4.监管部门和联系方式：</w:t>
      </w:r>
    </w:p>
    <w:p>
      <w:pPr>
        <w:pStyle w:val="18"/>
        <w:spacing w:line="360" w:lineRule="auto"/>
        <w:ind w:firstLine="572" w:firstLineChars="200"/>
        <w:jc w:val="left"/>
        <w:rPr>
          <w:rFonts w:hint="eastAsia" w:ascii="宋体" w:hAnsi="宋体" w:eastAsia="宋体" w:cs="宋体"/>
          <w:color w:val="000000"/>
          <w:spacing w:val="23"/>
          <w:sz w:val="24"/>
          <w:szCs w:val="24"/>
        </w:rPr>
      </w:pPr>
      <w:r>
        <w:rPr>
          <w:rFonts w:hint="eastAsia" w:ascii="宋体" w:hAnsi="宋体" w:eastAsia="宋体" w:cs="宋体"/>
          <w:color w:val="000000"/>
          <w:spacing w:val="23"/>
          <w:sz w:val="24"/>
          <w:szCs w:val="24"/>
        </w:rPr>
        <w:t>监管部门：洛阳市交通运输局</w:t>
      </w:r>
    </w:p>
    <w:p>
      <w:pPr>
        <w:pStyle w:val="18"/>
        <w:spacing w:line="360" w:lineRule="auto"/>
        <w:ind w:firstLine="572" w:firstLineChars="200"/>
        <w:jc w:val="left"/>
        <w:rPr>
          <w:rFonts w:hint="eastAsia" w:ascii="宋体" w:hAnsi="宋体" w:eastAsia="宋体" w:cs="宋体"/>
          <w:color w:val="000000"/>
          <w:spacing w:val="23"/>
          <w:sz w:val="24"/>
          <w:szCs w:val="24"/>
        </w:rPr>
      </w:pPr>
      <w:r>
        <w:rPr>
          <w:rFonts w:hint="eastAsia" w:ascii="宋体" w:hAnsi="宋体" w:eastAsia="宋体" w:cs="宋体"/>
          <w:color w:val="000000"/>
          <w:spacing w:val="23"/>
          <w:sz w:val="24"/>
          <w:szCs w:val="24"/>
        </w:rPr>
        <w:t>监管部门联系人：洛阳市交通运输局</w:t>
      </w:r>
    </w:p>
    <w:p>
      <w:pPr>
        <w:pStyle w:val="18"/>
        <w:spacing w:line="360" w:lineRule="auto"/>
        <w:ind w:firstLine="572" w:firstLineChars="200"/>
        <w:jc w:val="left"/>
        <w:rPr>
          <w:rFonts w:hint="eastAsia" w:ascii="宋体" w:hAnsi="宋体" w:eastAsia="宋体" w:cs="宋体"/>
          <w:color w:val="000000"/>
          <w:spacing w:val="23"/>
          <w:sz w:val="24"/>
          <w:szCs w:val="24"/>
        </w:rPr>
      </w:pPr>
      <w:r>
        <w:rPr>
          <w:rFonts w:hint="eastAsia" w:ascii="宋体" w:hAnsi="宋体" w:eastAsia="宋体" w:cs="宋体"/>
          <w:color w:val="000000"/>
          <w:spacing w:val="23"/>
          <w:sz w:val="24"/>
          <w:szCs w:val="24"/>
        </w:rPr>
        <w:t>监管部门联系方式：0379-63239979 </w:t>
      </w:r>
    </w:p>
    <w:p>
      <w:pPr>
        <w:pStyle w:val="18"/>
        <w:spacing w:line="360" w:lineRule="auto"/>
        <w:ind w:firstLine="572" w:firstLineChars="200"/>
        <w:jc w:val="left"/>
        <w:rPr>
          <w:rFonts w:ascii="宋体" w:hAnsi="宋体" w:eastAsia="宋体" w:cs="宋体"/>
          <w:color w:val="000000"/>
          <w:spacing w:val="23"/>
          <w:sz w:val="24"/>
          <w:szCs w:val="24"/>
        </w:rPr>
      </w:pPr>
      <w:r>
        <w:rPr>
          <w:rFonts w:hint="eastAsia" w:ascii="宋体" w:hAnsi="宋体" w:eastAsia="宋体" w:cs="宋体"/>
          <w:color w:val="000000"/>
          <w:spacing w:val="23"/>
          <w:sz w:val="24"/>
          <w:szCs w:val="24"/>
        </w:rPr>
        <w:t> </w:t>
      </w:r>
    </w:p>
    <w:p>
      <w:pPr>
        <w:pStyle w:val="18"/>
        <w:spacing w:line="360" w:lineRule="auto"/>
        <w:ind w:firstLine="0"/>
        <w:jc w:val="right"/>
        <w:rPr>
          <w:rFonts w:ascii="宋体" w:hAnsi="宋体" w:eastAsia="宋体" w:cs="宋体"/>
          <w:spacing w:val="23"/>
          <w:sz w:val="24"/>
          <w:szCs w:val="24"/>
        </w:rPr>
      </w:pPr>
      <w:r>
        <w:rPr>
          <w:rFonts w:hint="eastAsia" w:ascii="宋体" w:hAnsi="宋体" w:eastAsia="宋体" w:cs="宋体"/>
          <w:spacing w:val="23"/>
          <w:sz w:val="24"/>
          <w:szCs w:val="24"/>
        </w:rPr>
        <w:t>2021年6月</w:t>
      </w:r>
      <w:r>
        <w:rPr>
          <w:rFonts w:hint="eastAsia" w:ascii="宋体" w:hAnsi="宋体" w:eastAsia="宋体" w:cs="宋体"/>
          <w:spacing w:val="23"/>
          <w:sz w:val="24"/>
          <w:szCs w:val="24"/>
          <w:lang w:val="en-US" w:eastAsia="zh-CN"/>
        </w:rPr>
        <w:t>22</w:t>
      </w:r>
      <w:r>
        <w:rPr>
          <w:rFonts w:hint="eastAsia" w:ascii="宋体" w:hAnsi="宋体" w:eastAsia="宋体" w:cs="宋体"/>
          <w:spacing w:val="23"/>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0171E"/>
    <w:rsid w:val="54096580"/>
    <w:rsid w:val="7ABC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仿宋_GB2312"/>
      <w:sz w:val="28"/>
      <w:szCs w:val="30"/>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hint="default"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ascii="monospace" w:hAnsi="monospace" w:eastAsia="monospace" w:cs="monospace"/>
    </w:rPr>
  </w:style>
  <w:style w:type="paragraph" w:customStyle="1" w:styleId="18">
    <w:name w:val="*正文"/>
    <w:basedOn w:val="1"/>
    <w:next w:val="1"/>
    <w:qFormat/>
    <w:uiPriority w:val="0"/>
    <w:pPr>
      <w:widowControl/>
      <w:ind w:firstLine="482"/>
    </w:pPr>
    <w:rPr>
      <w:rFonts w:ascii="微软雅黑" w:hAnsi="微软雅黑" w:eastAsia="微软雅黑"/>
    </w:rPr>
  </w:style>
  <w:style w:type="paragraph" w:customStyle="1" w:styleId="19">
    <w:name w:val="*正文_1"/>
    <w:basedOn w:val="20"/>
    <w:next w:val="20"/>
    <w:qFormat/>
    <w:uiPriority w:val="0"/>
    <w:pPr>
      <w:widowControl/>
      <w:ind w:firstLine="482"/>
    </w:pPr>
    <w:rPr>
      <w:rFonts w:ascii="微软雅黑" w:hAnsi="微软雅黑" w:eastAsia="微软雅黑"/>
      <w:kern w:val="0"/>
      <w:szCs w:val="20"/>
    </w:rPr>
  </w:style>
  <w:style w:type="paragraph" w:customStyle="1" w:styleId="20">
    <w:name w:val="正文_1"/>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文本_1"/>
    <w:basedOn w:val="20"/>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2021-06-22T02:48:55Z</dcterms:created>
  <dc:creator>Administrator</dc:creator>
  <cp:lastModifiedBy>小样儿</cp:lastModifiedBy>
  <dcterms:modified xsi:type="dcterms:W3CDTF">2021-06-22T02:50:51Z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