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r>
        <w:rPr>
          <w:rFonts w:hint="eastAsia" w:ascii="宋体" w:hAnsi="宋体"/>
          <w:b/>
          <w:sz w:val="36"/>
          <w:szCs w:val="36"/>
        </w:rPr>
        <w:t>二广高速公路洛阳城区段朱家仓互通改扩建工程</w:t>
      </w:r>
      <w:r>
        <w:rPr>
          <w:rFonts w:hint="eastAsia" w:ascii="宋体" w:hAnsi="宋体"/>
          <w:b/>
          <w:bCs/>
          <w:sz w:val="36"/>
          <w:szCs w:val="36"/>
        </w:rPr>
        <w:t>文物发掘项目全过程签证及结算审核服务</w:t>
      </w:r>
      <w:r>
        <w:rPr>
          <w:rFonts w:hint="eastAsia"/>
          <w:b/>
          <w:sz w:val="36"/>
          <w:szCs w:val="36"/>
        </w:rPr>
        <w:t>询价</w:t>
      </w:r>
      <w:r>
        <w:rPr>
          <w:rFonts w:hint="eastAsia"/>
          <w:b/>
          <w:sz w:val="36"/>
          <w:szCs w:val="36"/>
        </w:rPr>
        <w:t>结果公示</w:t>
      </w:r>
    </w:p>
    <w:bookmarkEnd w:id="0"/>
    <w:p>
      <w:pPr>
        <w:spacing w:before="468" w:beforeLines="150" w:after="156" w:afterLines="50"/>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根据二广高速公路洛阳城区段朱家仓互通改扩建工程文物发掘项目全过程签证及结算审核服务询价</w:t>
      </w:r>
      <w:r>
        <w:rPr>
          <w:rFonts w:hint="eastAsia" w:ascii="仿宋_GB2312" w:hAnsi="仿宋" w:eastAsia="仿宋_GB2312" w:cs="宋体"/>
          <w:kern w:val="0"/>
          <w:sz w:val="32"/>
          <w:szCs w:val="32"/>
        </w:rPr>
        <w:t>公告规定，经询价小组一致推荐，现将成交单位名单及报价公示如下：</w:t>
      </w:r>
    </w:p>
    <w:p>
      <w:pPr>
        <w:spacing w:before="468" w:beforeLines="150" w:after="156" w:afterLines="50"/>
        <w:ind w:firstLine="602" w:firstLineChars="200"/>
        <w:rPr>
          <w:rFonts w:hint="eastAsia" w:ascii="仿宋" w:hAnsi="仿宋" w:eastAsia="仿宋"/>
          <w:b/>
          <w:sz w:val="30"/>
          <w:szCs w:val="30"/>
        </w:rPr>
      </w:pPr>
      <w:r>
        <w:rPr>
          <w:rFonts w:hint="eastAsia" w:ascii="仿宋" w:hAnsi="仿宋" w:eastAsia="仿宋"/>
          <w:b/>
          <w:sz w:val="30"/>
          <w:szCs w:val="30"/>
        </w:rPr>
        <w:t>一、询价结果如下：</w:t>
      </w:r>
    </w:p>
    <w:tbl>
      <w:tblPr>
        <w:tblStyle w:val="6"/>
        <w:tblpPr w:leftFromText="180" w:rightFromText="180" w:vertAnchor="text" w:horzAnchor="page" w:tblpX="1732" w:tblpY="255"/>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19"/>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870" w:type="dxa"/>
            <w:noWrap w:val="0"/>
            <w:vAlign w:val="center"/>
          </w:tcPr>
          <w:p>
            <w:pPr>
              <w:spacing w:line="560" w:lineRule="exact"/>
              <w:jc w:val="center"/>
              <w:rPr>
                <w:rFonts w:hint="eastAsia" w:ascii="仿宋" w:hAnsi="仿宋" w:eastAsia="仿宋"/>
                <w:sz w:val="28"/>
                <w:szCs w:val="28"/>
              </w:rPr>
            </w:pPr>
            <w:r>
              <w:rPr>
                <w:rFonts w:hint="eastAsia" w:ascii="仿宋" w:hAnsi="仿宋" w:eastAsia="仿宋"/>
                <w:sz w:val="28"/>
                <w:szCs w:val="28"/>
              </w:rPr>
              <w:t>序号</w:t>
            </w:r>
          </w:p>
        </w:tc>
        <w:tc>
          <w:tcPr>
            <w:tcW w:w="4819" w:type="dxa"/>
            <w:noWrap w:val="0"/>
            <w:vAlign w:val="center"/>
          </w:tcPr>
          <w:p>
            <w:pPr>
              <w:spacing w:line="56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2797" w:type="dxa"/>
            <w:noWrap w:val="0"/>
            <w:vAlign w:val="center"/>
          </w:tcPr>
          <w:p>
            <w:pPr>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eastAsia="zh-CN"/>
              </w:rPr>
              <w:t>优惠幅度（</w:t>
            </w:r>
            <w:r>
              <w:rPr>
                <w:rFonts w:hint="eastAsia" w:ascii="仿宋" w:hAnsi="仿宋" w:eastAsia="仿宋"/>
                <w:sz w:val="28"/>
                <w:szCs w:val="28"/>
                <w:lang w:val="en-US" w:eastAsia="zh-CN"/>
              </w:rPr>
              <w:t>%</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noWrap w:val="0"/>
            <w:vAlign w:val="center"/>
          </w:tcPr>
          <w:p>
            <w:pPr>
              <w:spacing w:line="560" w:lineRule="exact"/>
              <w:jc w:val="center"/>
              <w:rPr>
                <w:rFonts w:hint="eastAsia" w:ascii="仿宋" w:hAnsi="仿宋" w:eastAsia="仿宋"/>
                <w:sz w:val="28"/>
                <w:szCs w:val="28"/>
              </w:rPr>
            </w:pPr>
            <w:r>
              <w:rPr>
                <w:rFonts w:hint="eastAsia" w:ascii="仿宋" w:hAnsi="仿宋" w:eastAsia="仿宋"/>
                <w:b/>
                <w:sz w:val="28"/>
                <w:szCs w:val="28"/>
              </w:rPr>
              <w:t>1</w:t>
            </w:r>
          </w:p>
        </w:tc>
        <w:tc>
          <w:tcPr>
            <w:tcW w:w="4819" w:type="dxa"/>
            <w:noWrap w:val="0"/>
            <w:vAlign w:val="center"/>
          </w:tcPr>
          <w:p>
            <w:pPr>
              <w:spacing w:line="560" w:lineRule="exact"/>
              <w:jc w:val="center"/>
              <w:rPr>
                <w:rFonts w:hint="eastAsia" w:ascii="仿宋" w:hAnsi="仿宋" w:eastAsia="仿宋"/>
                <w:b/>
                <w:sz w:val="28"/>
                <w:szCs w:val="28"/>
              </w:rPr>
            </w:pPr>
            <w:r>
              <w:rPr>
                <w:rFonts w:hint="eastAsia" w:ascii="仿宋" w:hAnsi="仿宋" w:eastAsia="仿宋"/>
                <w:b/>
                <w:sz w:val="28"/>
                <w:szCs w:val="28"/>
              </w:rPr>
              <w:t>河南</w:t>
            </w:r>
            <w:r>
              <w:rPr>
                <w:rFonts w:hint="eastAsia" w:ascii="仿宋" w:hAnsi="仿宋" w:eastAsia="仿宋"/>
                <w:b/>
                <w:sz w:val="28"/>
                <w:szCs w:val="28"/>
                <w:lang w:eastAsia="zh-CN"/>
              </w:rPr>
              <w:t>泓昇工程造价咨询</w:t>
            </w:r>
            <w:r>
              <w:rPr>
                <w:rFonts w:hint="eastAsia" w:ascii="仿宋" w:hAnsi="仿宋" w:eastAsia="仿宋"/>
                <w:b/>
                <w:sz w:val="28"/>
                <w:szCs w:val="28"/>
              </w:rPr>
              <w:t>有限公司</w:t>
            </w:r>
          </w:p>
        </w:tc>
        <w:tc>
          <w:tcPr>
            <w:tcW w:w="2797" w:type="dxa"/>
            <w:noWrap w:val="0"/>
            <w:vAlign w:val="center"/>
          </w:tcPr>
          <w:p>
            <w:pPr>
              <w:spacing w:line="560" w:lineRule="exact"/>
              <w:jc w:val="center"/>
              <w:rPr>
                <w:rFonts w:hint="eastAsia" w:ascii="仿宋" w:hAnsi="仿宋" w:eastAsia="仿宋"/>
                <w:sz w:val="28"/>
                <w:szCs w:val="28"/>
                <w:lang w:eastAsia="zh-CN"/>
              </w:rPr>
            </w:pPr>
            <w:r>
              <w:rPr>
                <w:rFonts w:hint="eastAsia" w:ascii="仿宋" w:hAnsi="仿宋" w:eastAsia="仿宋"/>
                <w:b/>
                <w:sz w:val="28"/>
                <w:szCs w:val="28"/>
                <w:lang w:val="en-US" w:eastAsia="zh-CN"/>
              </w:rPr>
              <w:t>5</w:t>
            </w:r>
          </w:p>
        </w:tc>
      </w:tr>
    </w:tbl>
    <w:p>
      <w:pPr>
        <w:rPr>
          <w:rFonts w:hint="eastAsia" w:ascii="仿宋" w:hAnsi="仿宋" w:eastAsia="仿宋"/>
          <w:sz w:val="30"/>
          <w:szCs w:val="30"/>
        </w:rPr>
      </w:pPr>
    </w:p>
    <w:p>
      <w:pPr>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二、公示日期：2020年</w:t>
      </w:r>
      <w:r>
        <w:rPr>
          <w:rFonts w:hint="eastAsia" w:ascii="仿宋" w:hAnsi="仿宋" w:eastAsia="仿宋"/>
          <w:b/>
          <w:color w:val="000000"/>
          <w:sz w:val="30"/>
          <w:szCs w:val="30"/>
          <w:lang w:val="en-US" w:eastAsia="zh-CN"/>
        </w:rPr>
        <w:t>12</w:t>
      </w:r>
      <w:r>
        <w:rPr>
          <w:rFonts w:hint="eastAsia" w:ascii="仿宋" w:hAnsi="仿宋" w:eastAsia="仿宋"/>
          <w:b/>
          <w:color w:val="000000"/>
          <w:sz w:val="30"/>
          <w:szCs w:val="30"/>
        </w:rPr>
        <w:t>月</w:t>
      </w:r>
      <w:r>
        <w:rPr>
          <w:rFonts w:hint="eastAsia" w:ascii="仿宋" w:hAnsi="仿宋" w:eastAsia="仿宋"/>
          <w:b/>
          <w:color w:val="000000"/>
          <w:sz w:val="30"/>
          <w:szCs w:val="30"/>
          <w:lang w:val="en-US" w:eastAsia="zh-CN"/>
        </w:rPr>
        <w:t>28</w:t>
      </w:r>
      <w:r>
        <w:rPr>
          <w:rFonts w:hint="eastAsia" w:ascii="仿宋" w:hAnsi="仿宋" w:eastAsia="仿宋"/>
          <w:b/>
          <w:color w:val="000000"/>
          <w:sz w:val="30"/>
          <w:szCs w:val="30"/>
        </w:rPr>
        <w:t>日——2020年</w:t>
      </w:r>
      <w:r>
        <w:rPr>
          <w:rFonts w:hint="eastAsia" w:ascii="仿宋" w:hAnsi="仿宋" w:eastAsia="仿宋"/>
          <w:b/>
          <w:color w:val="000000"/>
          <w:sz w:val="30"/>
          <w:szCs w:val="30"/>
          <w:lang w:val="en-US" w:eastAsia="zh-CN"/>
        </w:rPr>
        <w:t>1</w:t>
      </w:r>
      <w:r>
        <w:rPr>
          <w:rFonts w:hint="eastAsia" w:ascii="仿宋" w:hAnsi="仿宋" w:eastAsia="仿宋"/>
          <w:b/>
          <w:color w:val="000000"/>
          <w:sz w:val="30"/>
          <w:szCs w:val="30"/>
          <w:lang w:val="en-US" w:eastAsia="zh-CN"/>
        </w:rPr>
        <w:t>2</w:t>
      </w:r>
      <w:r>
        <w:rPr>
          <w:rFonts w:hint="eastAsia" w:ascii="仿宋" w:hAnsi="仿宋" w:eastAsia="仿宋"/>
          <w:b/>
          <w:color w:val="000000"/>
          <w:sz w:val="30"/>
          <w:szCs w:val="30"/>
        </w:rPr>
        <w:t>月</w:t>
      </w:r>
      <w:r>
        <w:rPr>
          <w:rFonts w:hint="eastAsia" w:ascii="仿宋" w:hAnsi="仿宋" w:eastAsia="仿宋"/>
          <w:b/>
          <w:color w:val="000000"/>
          <w:sz w:val="30"/>
          <w:szCs w:val="30"/>
          <w:lang w:val="en-US" w:eastAsia="zh-CN"/>
        </w:rPr>
        <w:t>3</w:t>
      </w:r>
      <w:r>
        <w:rPr>
          <w:rFonts w:hint="eastAsia" w:ascii="仿宋" w:hAnsi="仿宋" w:eastAsia="仿宋"/>
          <w:b/>
          <w:color w:val="000000"/>
          <w:sz w:val="30"/>
          <w:szCs w:val="30"/>
          <w:lang w:val="en-US" w:eastAsia="zh-CN"/>
        </w:rPr>
        <w:t>0</w:t>
      </w:r>
      <w:r>
        <w:rPr>
          <w:rFonts w:hint="eastAsia" w:ascii="仿宋" w:hAnsi="仿宋" w:eastAsia="仿宋"/>
          <w:b/>
          <w:color w:val="000000"/>
          <w:sz w:val="30"/>
          <w:szCs w:val="30"/>
        </w:rPr>
        <w:t>日</w:t>
      </w:r>
    </w:p>
    <w:p>
      <w:pPr>
        <w:ind w:firstLine="602" w:firstLineChars="200"/>
        <w:rPr>
          <w:rFonts w:hint="eastAsia" w:ascii="仿宋" w:hAnsi="仿宋" w:eastAsia="仿宋"/>
          <w:b/>
          <w:sz w:val="30"/>
          <w:szCs w:val="30"/>
        </w:rPr>
      </w:pPr>
      <w:r>
        <w:rPr>
          <w:rFonts w:hint="eastAsia" w:ascii="仿宋" w:hAnsi="仿宋" w:eastAsia="仿宋"/>
          <w:b/>
          <w:sz w:val="30"/>
          <w:szCs w:val="30"/>
        </w:rPr>
        <w:t xml:space="preserve">三、中标人对中标结果有异议的，可以在本中标公告发布之日后3日内，以书面形式向采购单位提出质疑。逾期未提交的质疑函将不予受理。 </w:t>
      </w:r>
    </w:p>
    <w:p>
      <w:pPr>
        <w:ind w:firstLine="602" w:firstLineChars="200"/>
        <w:rPr>
          <w:rFonts w:hint="eastAsia" w:ascii="仿宋" w:hAnsi="仿宋" w:eastAsia="仿宋"/>
          <w:b/>
          <w:sz w:val="30"/>
          <w:szCs w:val="30"/>
        </w:rPr>
      </w:pPr>
      <w:r>
        <w:rPr>
          <w:rFonts w:hint="eastAsia" w:ascii="仿宋" w:hAnsi="仿宋" w:eastAsia="仿宋"/>
          <w:b/>
          <w:sz w:val="30"/>
          <w:szCs w:val="30"/>
        </w:rPr>
        <w:t xml:space="preserve">四、询价采购单位名称、联系人和电话： </w:t>
      </w:r>
    </w:p>
    <w:p>
      <w:pPr>
        <w:ind w:firstLine="452" w:firstLineChars="150"/>
        <w:rPr>
          <w:rFonts w:hint="eastAsia" w:ascii="仿宋" w:hAnsi="仿宋" w:eastAsia="仿宋"/>
          <w:b/>
          <w:sz w:val="30"/>
          <w:szCs w:val="30"/>
        </w:rPr>
      </w:pPr>
      <w:r>
        <w:rPr>
          <w:rFonts w:hint="eastAsia" w:ascii="仿宋" w:hAnsi="仿宋" w:eastAsia="仿宋"/>
          <w:b/>
          <w:sz w:val="30"/>
          <w:szCs w:val="30"/>
        </w:rPr>
        <w:t>采购单位：洛阳市公路</w:t>
      </w:r>
      <w:r>
        <w:rPr>
          <w:rFonts w:hint="eastAsia" w:ascii="仿宋" w:hAnsi="仿宋" w:eastAsia="仿宋"/>
          <w:b/>
          <w:sz w:val="30"/>
          <w:szCs w:val="30"/>
          <w:lang w:eastAsia="zh-CN"/>
        </w:rPr>
        <w:t>事业发展中心</w:t>
      </w:r>
      <w:r>
        <w:rPr>
          <w:rFonts w:hint="eastAsia" w:ascii="仿宋" w:hAnsi="仿宋" w:eastAsia="仿宋"/>
          <w:b/>
          <w:sz w:val="30"/>
          <w:szCs w:val="30"/>
        </w:rPr>
        <w:t xml:space="preserve"> </w:t>
      </w:r>
    </w:p>
    <w:p>
      <w:pPr>
        <w:ind w:firstLine="452" w:firstLineChars="150"/>
        <w:rPr>
          <w:rFonts w:hint="default" w:ascii="仿宋" w:hAnsi="仿宋" w:eastAsia="仿宋"/>
          <w:b/>
          <w:sz w:val="30"/>
          <w:szCs w:val="30"/>
          <w:lang w:val="en-US" w:eastAsia="zh-CN"/>
        </w:rPr>
      </w:pPr>
      <w:r>
        <w:rPr>
          <w:rFonts w:hint="eastAsia" w:ascii="仿宋" w:hAnsi="仿宋" w:eastAsia="仿宋"/>
          <w:b/>
          <w:sz w:val="30"/>
          <w:szCs w:val="30"/>
        </w:rPr>
        <w:t>联系人：</w:t>
      </w:r>
      <w:r>
        <w:rPr>
          <w:rFonts w:hint="eastAsia" w:ascii="仿宋" w:hAnsi="仿宋" w:eastAsia="仿宋"/>
          <w:b/>
          <w:sz w:val="30"/>
          <w:szCs w:val="30"/>
          <w:lang w:eastAsia="zh-CN"/>
        </w:rPr>
        <w:t>赵先生</w:t>
      </w:r>
      <w:r>
        <w:rPr>
          <w:rFonts w:hint="eastAsia" w:ascii="仿宋" w:hAnsi="仿宋" w:eastAsia="仿宋"/>
          <w:b/>
          <w:sz w:val="30"/>
          <w:szCs w:val="30"/>
        </w:rPr>
        <w:t xml:space="preserve">              电  话：</w:t>
      </w:r>
      <w:r>
        <w:rPr>
          <w:rFonts w:hint="eastAsia" w:ascii="仿宋" w:hAnsi="仿宋" w:eastAsia="仿宋"/>
          <w:b/>
          <w:sz w:val="30"/>
          <w:szCs w:val="30"/>
          <w:lang w:val="en-US" w:eastAsia="zh-CN"/>
        </w:rPr>
        <w:t>13837937637</w:t>
      </w:r>
    </w:p>
    <w:sectPr>
      <w:headerReference r:id="rId3" w:type="default"/>
      <w:pgSz w:w="11906" w:h="16838"/>
      <w:pgMar w:top="1531" w:right="1701" w:bottom="158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2C"/>
    <w:rsid w:val="00037E91"/>
    <w:rsid w:val="00044224"/>
    <w:rsid w:val="00057E4D"/>
    <w:rsid w:val="000728E0"/>
    <w:rsid w:val="000A1935"/>
    <w:rsid w:val="000B667B"/>
    <w:rsid w:val="000C057E"/>
    <w:rsid w:val="000D11BC"/>
    <w:rsid w:val="000E5C3B"/>
    <w:rsid w:val="00131A81"/>
    <w:rsid w:val="00145C15"/>
    <w:rsid w:val="00147974"/>
    <w:rsid w:val="001552D7"/>
    <w:rsid w:val="00164DD2"/>
    <w:rsid w:val="00167AFD"/>
    <w:rsid w:val="00167C85"/>
    <w:rsid w:val="00170FF9"/>
    <w:rsid w:val="001765FE"/>
    <w:rsid w:val="001837A5"/>
    <w:rsid w:val="00192AF7"/>
    <w:rsid w:val="001B066A"/>
    <w:rsid w:val="001B100D"/>
    <w:rsid w:val="001C75DD"/>
    <w:rsid w:val="001F500B"/>
    <w:rsid w:val="002122AD"/>
    <w:rsid w:val="00222349"/>
    <w:rsid w:val="00257B8E"/>
    <w:rsid w:val="00262142"/>
    <w:rsid w:val="002622BF"/>
    <w:rsid w:val="002925F8"/>
    <w:rsid w:val="00293E32"/>
    <w:rsid w:val="002B2DC0"/>
    <w:rsid w:val="002C5684"/>
    <w:rsid w:val="002C7740"/>
    <w:rsid w:val="002F2C3A"/>
    <w:rsid w:val="002F57B5"/>
    <w:rsid w:val="00305A28"/>
    <w:rsid w:val="00317ACF"/>
    <w:rsid w:val="00334E9F"/>
    <w:rsid w:val="00336EB9"/>
    <w:rsid w:val="00342442"/>
    <w:rsid w:val="003475A5"/>
    <w:rsid w:val="003522DC"/>
    <w:rsid w:val="00357DF1"/>
    <w:rsid w:val="00364F0B"/>
    <w:rsid w:val="0037141D"/>
    <w:rsid w:val="00382DEB"/>
    <w:rsid w:val="00382F7E"/>
    <w:rsid w:val="0038609C"/>
    <w:rsid w:val="003A475F"/>
    <w:rsid w:val="003B0822"/>
    <w:rsid w:val="003C1C15"/>
    <w:rsid w:val="003E2625"/>
    <w:rsid w:val="004042D8"/>
    <w:rsid w:val="004269CE"/>
    <w:rsid w:val="004304ED"/>
    <w:rsid w:val="00432BED"/>
    <w:rsid w:val="00453847"/>
    <w:rsid w:val="00466B85"/>
    <w:rsid w:val="00471A3B"/>
    <w:rsid w:val="00475413"/>
    <w:rsid w:val="0048141E"/>
    <w:rsid w:val="004818F0"/>
    <w:rsid w:val="004907D8"/>
    <w:rsid w:val="00491352"/>
    <w:rsid w:val="00496EA3"/>
    <w:rsid w:val="004B5A4C"/>
    <w:rsid w:val="004C61D0"/>
    <w:rsid w:val="004D160D"/>
    <w:rsid w:val="004E7632"/>
    <w:rsid w:val="004F7583"/>
    <w:rsid w:val="00534DFE"/>
    <w:rsid w:val="005428A6"/>
    <w:rsid w:val="005565A8"/>
    <w:rsid w:val="00560008"/>
    <w:rsid w:val="00572D86"/>
    <w:rsid w:val="005752B6"/>
    <w:rsid w:val="00586A03"/>
    <w:rsid w:val="005B544A"/>
    <w:rsid w:val="005E47F1"/>
    <w:rsid w:val="005F7F83"/>
    <w:rsid w:val="00636E1B"/>
    <w:rsid w:val="006446AE"/>
    <w:rsid w:val="006529B0"/>
    <w:rsid w:val="00655499"/>
    <w:rsid w:val="00656008"/>
    <w:rsid w:val="006646DB"/>
    <w:rsid w:val="00687998"/>
    <w:rsid w:val="006D5984"/>
    <w:rsid w:val="006E17B9"/>
    <w:rsid w:val="00704A0A"/>
    <w:rsid w:val="00706ADF"/>
    <w:rsid w:val="00710EEB"/>
    <w:rsid w:val="007150BB"/>
    <w:rsid w:val="00736E8F"/>
    <w:rsid w:val="0075031A"/>
    <w:rsid w:val="007613B0"/>
    <w:rsid w:val="00761934"/>
    <w:rsid w:val="007630D4"/>
    <w:rsid w:val="00763682"/>
    <w:rsid w:val="00770817"/>
    <w:rsid w:val="00775F6B"/>
    <w:rsid w:val="007771A2"/>
    <w:rsid w:val="00780E7E"/>
    <w:rsid w:val="007821C4"/>
    <w:rsid w:val="00791DBC"/>
    <w:rsid w:val="00795CF1"/>
    <w:rsid w:val="00797FD0"/>
    <w:rsid w:val="007A404E"/>
    <w:rsid w:val="007A49A3"/>
    <w:rsid w:val="007A7B8D"/>
    <w:rsid w:val="007E2A7C"/>
    <w:rsid w:val="007E70FC"/>
    <w:rsid w:val="007E7C7C"/>
    <w:rsid w:val="00800689"/>
    <w:rsid w:val="0080596F"/>
    <w:rsid w:val="00812CC3"/>
    <w:rsid w:val="00812F72"/>
    <w:rsid w:val="008150AB"/>
    <w:rsid w:val="00821462"/>
    <w:rsid w:val="008248D3"/>
    <w:rsid w:val="00836CDD"/>
    <w:rsid w:val="00871352"/>
    <w:rsid w:val="00874D77"/>
    <w:rsid w:val="008838C3"/>
    <w:rsid w:val="00884A40"/>
    <w:rsid w:val="008A7064"/>
    <w:rsid w:val="008A7ADC"/>
    <w:rsid w:val="008B593A"/>
    <w:rsid w:val="008B7C93"/>
    <w:rsid w:val="008C5607"/>
    <w:rsid w:val="008E62C5"/>
    <w:rsid w:val="00902C2C"/>
    <w:rsid w:val="0090514C"/>
    <w:rsid w:val="009148B0"/>
    <w:rsid w:val="00914E65"/>
    <w:rsid w:val="009163D3"/>
    <w:rsid w:val="00920FCA"/>
    <w:rsid w:val="0094358F"/>
    <w:rsid w:val="009472E1"/>
    <w:rsid w:val="00947978"/>
    <w:rsid w:val="0096014E"/>
    <w:rsid w:val="00961831"/>
    <w:rsid w:val="00966A2D"/>
    <w:rsid w:val="009670EB"/>
    <w:rsid w:val="00974D5F"/>
    <w:rsid w:val="00985CD2"/>
    <w:rsid w:val="00990A58"/>
    <w:rsid w:val="009A014F"/>
    <w:rsid w:val="009D37B6"/>
    <w:rsid w:val="009D758A"/>
    <w:rsid w:val="009E3767"/>
    <w:rsid w:val="009F23C3"/>
    <w:rsid w:val="00A04253"/>
    <w:rsid w:val="00A062B0"/>
    <w:rsid w:val="00A24725"/>
    <w:rsid w:val="00A27F1F"/>
    <w:rsid w:val="00A330A7"/>
    <w:rsid w:val="00A612FD"/>
    <w:rsid w:val="00A75959"/>
    <w:rsid w:val="00A968D6"/>
    <w:rsid w:val="00AA0CF6"/>
    <w:rsid w:val="00AB5008"/>
    <w:rsid w:val="00AC1237"/>
    <w:rsid w:val="00AF2CCE"/>
    <w:rsid w:val="00AF4D31"/>
    <w:rsid w:val="00B05D6B"/>
    <w:rsid w:val="00B07AC2"/>
    <w:rsid w:val="00B24481"/>
    <w:rsid w:val="00B704A9"/>
    <w:rsid w:val="00B7511B"/>
    <w:rsid w:val="00B863B2"/>
    <w:rsid w:val="00BA3877"/>
    <w:rsid w:val="00BB6D95"/>
    <w:rsid w:val="00BC2260"/>
    <w:rsid w:val="00BD4099"/>
    <w:rsid w:val="00BE006C"/>
    <w:rsid w:val="00BF6DCC"/>
    <w:rsid w:val="00C01107"/>
    <w:rsid w:val="00C25B1A"/>
    <w:rsid w:val="00C33E45"/>
    <w:rsid w:val="00C408DA"/>
    <w:rsid w:val="00C865C9"/>
    <w:rsid w:val="00CB1E8E"/>
    <w:rsid w:val="00CD6671"/>
    <w:rsid w:val="00CE4158"/>
    <w:rsid w:val="00CF7BD7"/>
    <w:rsid w:val="00D15199"/>
    <w:rsid w:val="00D25AE0"/>
    <w:rsid w:val="00D42E35"/>
    <w:rsid w:val="00D4619B"/>
    <w:rsid w:val="00D5104A"/>
    <w:rsid w:val="00D54E6D"/>
    <w:rsid w:val="00D62D58"/>
    <w:rsid w:val="00D65875"/>
    <w:rsid w:val="00D73D21"/>
    <w:rsid w:val="00D8477B"/>
    <w:rsid w:val="00D96809"/>
    <w:rsid w:val="00D97ECE"/>
    <w:rsid w:val="00DB689A"/>
    <w:rsid w:val="00DC13D7"/>
    <w:rsid w:val="00DC3F44"/>
    <w:rsid w:val="00DC447D"/>
    <w:rsid w:val="00DC57FE"/>
    <w:rsid w:val="00DD211C"/>
    <w:rsid w:val="00DE6D8C"/>
    <w:rsid w:val="00E049D5"/>
    <w:rsid w:val="00E068C7"/>
    <w:rsid w:val="00E14421"/>
    <w:rsid w:val="00E1463D"/>
    <w:rsid w:val="00E2685F"/>
    <w:rsid w:val="00E30639"/>
    <w:rsid w:val="00E32EFE"/>
    <w:rsid w:val="00E36CD3"/>
    <w:rsid w:val="00E46096"/>
    <w:rsid w:val="00E6162D"/>
    <w:rsid w:val="00E72ABA"/>
    <w:rsid w:val="00E773FC"/>
    <w:rsid w:val="00E86931"/>
    <w:rsid w:val="00EA3929"/>
    <w:rsid w:val="00EB5564"/>
    <w:rsid w:val="00ED0D2C"/>
    <w:rsid w:val="00EE30AE"/>
    <w:rsid w:val="00EF2C09"/>
    <w:rsid w:val="00F0044A"/>
    <w:rsid w:val="00F146A0"/>
    <w:rsid w:val="00F27C76"/>
    <w:rsid w:val="00F32E1D"/>
    <w:rsid w:val="00F3453B"/>
    <w:rsid w:val="00F3792A"/>
    <w:rsid w:val="00F50B37"/>
    <w:rsid w:val="00F60806"/>
    <w:rsid w:val="00F63D5D"/>
    <w:rsid w:val="00F73FAD"/>
    <w:rsid w:val="00F75949"/>
    <w:rsid w:val="00F80F36"/>
    <w:rsid w:val="00F847DC"/>
    <w:rsid w:val="00FA1BB2"/>
    <w:rsid w:val="00FB2A1C"/>
    <w:rsid w:val="00FF3F38"/>
    <w:rsid w:val="13BE5BB1"/>
    <w:rsid w:val="5D9C7CE1"/>
    <w:rsid w:val="662E5956"/>
    <w:rsid w:val="722174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rPr>
      <w:sz w:val="28"/>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Words>
  <Characters>295</Characters>
  <Lines>2</Lines>
  <Paragraphs>1</Paragraphs>
  <TotalTime>8</TotalTime>
  <ScaleCrop>false</ScaleCrop>
  <LinksUpToDate>false</LinksUpToDate>
  <CharactersWithSpaces>345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2020-04-02T09:34:00Z</dcterms:created>
  <dc:creator>微软用户</dc:creator>
  <cp:lastModifiedBy>冬暖夏凉</cp:lastModifiedBy>
  <cp:lastPrinted>2019-08-09T07:20:00Z</cp:lastPrinted>
  <dcterms:modified xsi:type="dcterms:W3CDTF">2020-12-27T08:23:29Z</dcterms:modified>
  <dc:title>S319夏宜线伊川汝阳交界至伊川宜阳交界改建工程、S240济邓线伊川南衙至白元段改建工程前期专项报告编制服务单位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