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500" w:lineRule="atLeast"/>
        <w:ind w:right="0"/>
        <w:jc w:val="center"/>
        <w:rPr>
          <w:rFonts w:hint="eastAsia" w:ascii="宋体" w:hAnsi="宋体" w:eastAsia="宋体" w:cs="宋体"/>
          <w:b/>
          <w:bCs/>
          <w:color w:val="333333"/>
          <w:sz w:val="32"/>
          <w:szCs w:val="32"/>
        </w:rPr>
      </w:pPr>
      <w:r>
        <w:rPr>
          <w:rFonts w:hint="eastAsia" w:ascii="宋体" w:hAnsi="宋体" w:eastAsia="宋体" w:cs="宋体"/>
          <w:b/>
          <w:bCs/>
          <w:color w:val="333333"/>
          <w:sz w:val="32"/>
          <w:szCs w:val="32"/>
          <w:lang w:val="en-US" w:eastAsia="zh-CN"/>
        </w:rPr>
        <w:t>G208二淅线洛阳绕城伊滨区至伊川城区段改建工程地质灾害评估服务工作中标</w:t>
      </w:r>
      <w:r>
        <w:rPr>
          <w:rFonts w:hint="eastAsia" w:ascii="宋体" w:hAnsi="宋体" w:eastAsia="宋体" w:cs="宋体"/>
          <w:b/>
          <w:bCs/>
          <w:color w:val="333333"/>
          <w:sz w:val="32"/>
          <w:szCs w:val="32"/>
        </w:rPr>
        <w:t>公告</w:t>
      </w:r>
    </w:p>
    <w:p>
      <w:pPr>
        <w:pStyle w:val="5"/>
        <w:keepNext w:val="0"/>
        <w:keepLines w:val="0"/>
        <w:widowControl/>
        <w:suppressLineNumbers w:val="0"/>
        <w:spacing w:before="0" w:beforeAutospacing="0" w:after="0" w:afterAutospacing="0" w:line="500" w:lineRule="atLeast"/>
        <w:ind w:right="0"/>
        <w:jc w:val="left"/>
        <w:rPr>
          <w:rFonts w:hint="eastAsia" w:ascii="宋体" w:hAnsi="宋体" w:eastAsia="宋体" w:cs="宋体"/>
          <w:b/>
          <w:bCs/>
          <w:color w:val="333333"/>
          <w:sz w:val="32"/>
          <w:szCs w:val="32"/>
        </w:rPr>
      </w:pPr>
      <w:r>
        <w:rPr>
          <w:rFonts w:hint="eastAsia" w:ascii="宋体" w:hAnsi="宋体" w:eastAsia="宋体" w:cs="宋体"/>
          <w:b/>
          <w:bCs/>
          <w:color w:val="333333"/>
          <w:sz w:val="32"/>
          <w:szCs w:val="32"/>
        </w:rPr>
        <w:t xml:space="preserve">一、项目基本情况 </w:t>
      </w:r>
    </w:p>
    <w:p>
      <w:pPr>
        <w:pStyle w:val="5"/>
        <w:keepNext w:val="0"/>
        <w:keepLines w:val="0"/>
        <w:widowControl/>
        <w:suppressLineNumbers w:val="0"/>
        <w:spacing w:before="0" w:beforeAutospacing="0" w:after="0" w:afterAutospacing="0" w:line="500" w:lineRule="atLeast"/>
        <w:ind w:right="0" w:firstLine="560" w:firstLineChars="200"/>
        <w:jc w:val="lef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1、项目编号：TLZB-F-2020-496-2 </w:t>
      </w:r>
    </w:p>
    <w:p>
      <w:pPr>
        <w:pStyle w:val="5"/>
        <w:keepNext w:val="0"/>
        <w:keepLines w:val="0"/>
        <w:widowControl/>
        <w:suppressLineNumbers w:val="0"/>
        <w:spacing w:before="0" w:beforeAutospacing="0" w:after="0" w:afterAutospacing="0" w:line="500" w:lineRule="atLeast"/>
        <w:ind w:right="0" w:firstLine="560" w:firstLineChars="200"/>
        <w:jc w:val="lef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2、项目名称：G208二淅线洛阳绕城伊滨区至伊川城区段改建工程地质灾害评估服务工作 </w:t>
      </w:r>
    </w:p>
    <w:p>
      <w:pPr>
        <w:pStyle w:val="5"/>
        <w:keepNext w:val="0"/>
        <w:keepLines w:val="0"/>
        <w:widowControl/>
        <w:suppressLineNumbers w:val="0"/>
        <w:spacing w:before="0" w:beforeAutospacing="0" w:after="0" w:afterAutospacing="0" w:line="500" w:lineRule="atLeast"/>
        <w:ind w:right="0" w:firstLine="560" w:firstLineChars="200"/>
        <w:jc w:val="lef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3、采购方式：竞争性磋商 </w:t>
      </w:r>
    </w:p>
    <w:p>
      <w:pPr>
        <w:pStyle w:val="5"/>
        <w:keepNext w:val="0"/>
        <w:keepLines w:val="0"/>
        <w:widowControl/>
        <w:suppressLineNumbers w:val="0"/>
        <w:spacing w:before="0" w:beforeAutospacing="0" w:after="0" w:afterAutospacing="0" w:line="500" w:lineRule="atLeast"/>
        <w:ind w:right="0" w:firstLine="560" w:firstLineChars="200"/>
        <w:jc w:val="lef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4、采购公告发布日期：2020年10月13日 </w:t>
      </w:r>
    </w:p>
    <w:p>
      <w:pPr>
        <w:pStyle w:val="5"/>
        <w:keepNext w:val="0"/>
        <w:keepLines w:val="0"/>
        <w:widowControl/>
        <w:suppressLineNumbers w:val="0"/>
        <w:spacing w:before="0" w:beforeAutospacing="0" w:after="0" w:afterAutospacing="0" w:line="500" w:lineRule="atLeast"/>
        <w:ind w:right="0" w:firstLine="560" w:firstLineChars="200"/>
        <w:jc w:val="lef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5、评审日期：2020年10月26日 </w:t>
      </w:r>
    </w:p>
    <w:p>
      <w:pPr>
        <w:pStyle w:val="5"/>
        <w:keepNext w:val="0"/>
        <w:keepLines w:val="0"/>
        <w:widowControl/>
        <w:suppressLineNumbers w:val="0"/>
        <w:spacing w:before="0" w:beforeAutospacing="0" w:after="0" w:afterAutospacing="0" w:line="500" w:lineRule="atLeast"/>
        <w:ind w:right="0"/>
        <w:jc w:val="left"/>
        <w:rPr>
          <w:rFonts w:hint="eastAsia" w:ascii="宋体" w:hAnsi="宋体" w:eastAsia="宋体" w:cs="宋体"/>
          <w:b/>
          <w:bCs/>
          <w:color w:val="333333"/>
          <w:sz w:val="32"/>
          <w:szCs w:val="32"/>
        </w:rPr>
      </w:pPr>
      <w:r>
        <w:rPr>
          <w:rFonts w:hint="eastAsia" w:ascii="宋体" w:hAnsi="宋体" w:eastAsia="宋体" w:cs="宋体"/>
          <w:b/>
          <w:bCs/>
          <w:color w:val="333333"/>
          <w:sz w:val="32"/>
          <w:szCs w:val="32"/>
        </w:rPr>
        <w:t>二、成交情况</w:t>
      </w:r>
    </w:p>
    <w:p>
      <w:pPr>
        <w:pStyle w:val="2"/>
        <w:ind w:firstLine="560" w:firstLineChars="200"/>
        <w:rPr>
          <w:rFonts w:hint="eastAsia" w:ascii="宋体" w:hAnsi="宋体" w:eastAsia="宋体" w:cs="宋体"/>
          <w:color w:val="333333"/>
          <w:kern w:val="0"/>
          <w:sz w:val="28"/>
          <w:szCs w:val="28"/>
          <w:lang w:val="en-US" w:eastAsia="zh-CN" w:bidi="ar"/>
        </w:rPr>
      </w:pPr>
      <w:r>
        <w:rPr>
          <w:rFonts w:hint="eastAsia" w:hAnsi="宋体" w:cs="宋体"/>
          <w:color w:val="333333"/>
          <w:kern w:val="0"/>
          <w:sz w:val="28"/>
          <w:szCs w:val="28"/>
          <w:lang w:val="en-US" w:eastAsia="zh-CN" w:bidi="ar"/>
        </w:rPr>
        <w:t>成交供应商</w:t>
      </w:r>
      <w:r>
        <w:rPr>
          <w:rFonts w:hint="eastAsia" w:ascii="宋体" w:hAnsi="宋体" w:eastAsia="宋体" w:cs="宋体"/>
          <w:color w:val="333333"/>
          <w:kern w:val="0"/>
          <w:sz w:val="28"/>
          <w:szCs w:val="28"/>
          <w:lang w:val="en-US" w:eastAsia="zh-CN" w:bidi="ar"/>
        </w:rPr>
        <w:t>：河南省水文地质工程地质勘察院有限公司</w:t>
      </w:r>
    </w:p>
    <w:p>
      <w:pPr>
        <w:pStyle w:val="2"/>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中标金额：114000.00元</w:t>
      </w:r>
    </w:p>
    <w:p>
      <w:pPr>
        <w:pStyle w:val="2"/>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工期：2020年12月31日前</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地址：郑州市金水区郑花路86号</w:t>
      </w:r>
      <w:bookmarkStart w:id="0" w:name="_GoBack"/>
      <w:bookmarkEnd w:id="0"/>
      <w:r>
        <w:rPr>
          <w:rFonts w:hint="eastAsia" w:ascii="宋体" w:hAnsi="宋体" w:eastAsia="宋体" w:cs="宋体"/>
          <w:color w:val="333333"/>
          <w:kern w:val="0"/>
          <w:sz w:val="28"/>
          <w:szCs w:val="28"/>
          <w:lang w:val="en-US" w:eastAsia="zh-CN" w:bidi="ar"/>
        </w:rPr>
        <w:t>。</w:t>
      </w:r>
    </w:p>
    <w:p>
      <w:pPr>
        <w:rPr>
          <w:rFonts w:hint="eastAsia" w:ascii="宋体" w:hAnsi="宋体" w:eastAsia="宋体" w:cs="宋体"/>
          <w:color w:val="333333"/>
          <w:kern w:val="0"/>
          <w:sz w:val="28"/>
          <w:szCs w:val="28"/>
          <w:lang w:val="en-US" w:eastAsia="zh-CN" w:bidi="ar"/>
        </w:rPr>
      </w:pPr>
      <w:r>
        <w:rPr>
          <w:rFonts w:hint="eastAsia" w:ascii="宋体" w:hAnsi="宋体" w:eastAsia="宋体" w:cs="宋体"/>
          <w:b/>
          <w:bCs/>
          <w:color w:val="333333"/>
          <w:kern w:val="0"/>
          <w:sz w:val="32"/>
          <w:szCs w:val="32"/>
          <w:lang w:val="en-US" w:eastAsia="zh-CN" w:bidi="ar"/>
        </w:rPr>
        <w:t>三、评审专家名单</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 胡俊民、赵晓华、王胜魁。</w:t>
      </w:r>
    </w:p>
    <w:p>
      <w:pPr>
        <w:rPr>
          <w:rFonts w:hint="eastAsia" w:ascii="宋体" w:hAnsi="宋体" w:eastAsia="宋体" w:cs="宋体"/>
          <w:b/>
          <w:bCs/>
          <w:color w:val="333333"/>
          <w:kern w:val="0"/>
          <w:sz w:val="32"/>
          <w:szCs w:val="32"/>
          <w:lang w:val="en-US" w:eastAsia="zh-CN" w:bidi="ar"/>
        </w:rPr>
      </w:pPr>
      <w:r>
        <w:rPr>
          <w:rFonts w:hint="eastAsia" w:ascii="宋体" w:hAnsi="宋体" w:eastAsia="宋体" w:cs="宋体"/>
          <w:b/>
          <w:bCs/>
          <w:color w:val="333333"/>
          <w:kern w:val="0"/>
          <w:sz w:val="32"/>
          <w:szCs w:val="32"/>
          <w:lang w:val="en-US" w:eastAsia="zh-CN" w:bidi="ar"/>
        </w:rPr>
        <w:t>四、代理服务费</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本项目代理服务费由成交人支付。</w:t>
      </w:r>
    </w:p>
    <w:p>
      <w:pPr>
        <w:numPr>
          <w:ilvl w:val="0"/>
          <w:numId w:val="1"/>
        </w:numPr>
        <w:rPr>
          <w:rFonts w:hint="default" w:ascii="宋体" w:hAnsi="宋体" w:eastAsia="宋体" w:cs="宋体"/>
          <w:b/>
          <w:bCs/>
          <w:color w:val="333333"/>
          <w:kern w:val="0"/>
          <w:sz w:val="32"/>
          <w:szCs w:val="32"/>
          <w:lang w:val="en-US" w:eastAsia="zh-CN" w:bidi="ar"/>
        </w:rPr>
      </w:pPr>
      <w:r>
        <w:rPr>
          <w:rFonts w:hint="default" w:ascii="宋体" w:hAnsi="宋体" w:eastAsia="宋体" w:cs="宋体"/>
          <w:b/>
          <w:bCs/>
          <w:color w:val="333333"/>
          <w:kern w:val="0"/>
          <w:sz w:val="32"/>
          <w:szCs w:val="32"/>
          <w:lang w:val="en-US" w:eastAsia="zh-CN" w:bidi="ar"/>
        </w:rPr>
        <w:t>成交公告发布的媒介及成交公告期限</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本次成交公告在《中国采购与招标网》和《洛阳市公路事业发展中心》上发布。成交公告期限为1个工作日。2020年10月26日 至 2020年10月27日</w:t>
      </w:r>
    </w:p>
    <w:p>
      <w:pPr>
        <w:numPr>
          <w:ilvl w:val="0"/>
          <w:numId w:val="0"/>
        </w:numPr>
        <w:rPr>
          <w:rFonts w:hint="eastAsia" w:ascii="宋体" w:hAnsi="宋体" w:eastAsia="宋体" w:cs="宋体"/>
          <w:b/>
          <w:bCs/>
          <w:color w:val="333333"/>
          <w:kern w:val="0"/>
          <w:sz w:val="32"/>
          <w:szCs w:val="32"/>
          <w:lang w:val="en-US" w:eastAsia="zh-CN" w:bidi="ar"/>
        </w:rPr>
      </w:pPr>
      <w:r>
        <w:rPr>
          <w:rFonts w:hint="eastAsia" w:ascii="宋体" w:hAnsi="宋体" w:eastAsia="宋体" w:cs="宋体"/>
          <w:b/>
          <w:bCs/>
          <w:color w:val="333333"/>
          <w:kern w:val="0"/>
          <w:sz w:val="32"/>
          <w:szCs w:val="32"/>
          <w:lang w:val="en-US" w:eastAsia="zh-CN" w:bidi="ar"/>
        </w:rPr>
        <w:t>六、联系方式</w:t>
      </w:r>
    </w:p>
    <w:p>
      <w:pPr>
        <w:ind w:firstLine="560" w:firstLineChars="200"/>
        <w:rPr>
          <w:rFonts w:hint="eastAsia" w:ascii="宋体" w:hAnsi="宋体" w:eastAsia="宋体" w:cs="宋体"/>
          <w:color w:val="333333"/>
          <w:kern w:val="0"/>
          <w:sz w:val="28"/>
          <w:szCs w:val="28"/>
          <w:lang w:val="zh-CN" w:eastAsia="zh-CN" w:bidi="ar"/>
        </w:rPr>
      </w:pPr>
      <w:r>
        <w:rPr>
          <w:rFonts w:hint="eastAsia" w:ascii="宋体" w:hAnsi="宋体" w:eastAsia="宋体" w:cs="宋体"/>
          <w:color w:val="333333"/>
          <w:kern w:val="0"/>
          <w:sz w:val="28"/>
          <w:szCs w:val="28"/>
          <w:lang w:val="en-US" w:eastAsia="zh-CN" w:bidi="ar"/>
        </w:rPr>
        <w:t>采购人</w:t>
      </w:r>
      <w:r>
        <w:rPr>
          <w:rFonts w:hint="eastAsia" w:ascii="宋体" w:hAnsi="宋体" w:eastAsia="宋体" w:cs="宋体"/>
          <w:color w:val="333333"/>
          <w:kern w:val="0"/>
          <w:sz w:val="28"/>
          <w:szCs w:val="28"/>
          <w:lang w:val="zh-CN" w:eastAsia="zh-CN" w:bidi="ar"/>
        </w:rPr>
        <w:t>名称：洛阳市公路事业发展中心</w:t>
      </w:r>
    </w:p>
    <w:p>
      <w:pPr>
        <w:ind w:firstLine="560" w:firstLineChars="200"/>
        <w:rPr>
          <w:rFonts w:hint="eastAsia" w:ascii="宋体" w:hAnsi="宋体" w:eastAsia="宋体" w:cs="宋体"/>
          <w:color w:val="333333"/>
          <w:kern w:val="0"/>
          <w:sz w:val="28"/>
          <w:szCs w:val="28"/>
          <w:lang w:val="zh-CN" w:eastAsia="zh-CN" w:bidi="ar"/>
        </w:rPr>
      </w:pPr>
      <w:r>
        <w:rPr>
          <w:rFonts w:hint="eastAsia" w:ascii="宋体" w:hAnsi="宋体" w:eastAsia="宋体" w:cs="宋体"/>
          <w:color w:val="333333"/>
          <w:kern w:val="0"/>
          <w:sz w:val="28"/>
          <w:szCs w:val="28"/>
          <w:lang w:val="zh-CN" w:eastAsia="zh-CN" w:bidi="ar"/>
        </w:rPr>
        <w:t>地址：河南省洛阳市西工区玻璃厂南路44号</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zh-CN" w:eastAsia="zh-CN" w:bidi="ar"/>
        </w:rPr>
        <w:t>联系人：</w:t>
      </w:r>
      <w:r>
        <w:rPr>
          <w:rFonts w:hint="eastAsia" w:ascii="宋体" w:hAnsi="宋体" w:eastAsia="宋体" w:cs="宋体"/>
          <w:color w:val="333333"/>
          <w:kern w:val="0"/>
          <w:sz w:val="28"/>
          <w:szCs w:val="28"/>
          <w:lang w:val="en-US" w:eastAsia="zh-CN" w:bidi="ar"/>
        </w:rPr>
        <w:t>王先生</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zh-CN" w:eastAsia="zh-CN" w:bidi="ar"/>
        </w:rPr>
        <w:t>联系方式：</w:t>
      </w:r>
      <w:r>
        <w:rPr>
          <w:rFonts w:hint="eastAsia" w:ascii="宋体" w:hAnsi="宋体" w:eastAsia="宋体" w:cs="宋体"/>
          <w:color w:val="333333"/>
          <w:kern w:val="0"/>
          <w:sz w:val="28"/>
          <w:szCs w:val="28"/>
          <w:lang w:val="en-US" w:eastAsia="zh-CN" w:bidi="ar"/>
        </w:rPr>
        <w:t>18338839201</w:t>
      </w:r>
    </w:p>
    <w:p>
      <w:pPr>
        <w:ind w:firstLine="560" w:firstLineChars="200"/>
        <w:rPr>
          <w:rFonts w:hint="eastAsia" w:ascii="宋体" w:hAnsi="宋体" w:eastAsia="宋体" w:cs="宋体"/>
          <w:color w:val="333333"/>
          <w:kern w:val="0"/>
          <w:sz w:val="28"/>
          <w:szCs w:val="28"/>
          <w:lang w:val="zh-CN" w:eastAsia="zh-CN" w:bidi="ar"/>
        </w:rPr>
      </w:pPr>
      <w:r>
        <w:rPr>
          <w:rFonts w:hint="eastAsia" w:ascii="宋体" w:hAnsi="宋体" w:eastAsia="宋体" w:cs="宋体"/>
          <w:color w:val="333333"/>
          <w:kern w:val="0"/>
          <w:sz w:val="28"/>
          <w:szCs w:val="28"/>
          <w:lang w:val="zh-CN" w:eastAsia="zh-CN" w:bidi="ar"/>
        </w:rPr>
        <w:t>代理机构名称：河南省天隆工程管理咨询有限公司</w:t>
      </w:r>
    </w:p>
    <w:p>
      <w:pPr>
        <w:ind w:firstLine="560" w:firstLineChars="200"/>
        <w:rPr>
          <w:rFonts w:hint="eastAsia" w:ascii="宋体" w:hAnsi="宋体" w:eastAsia="宋体" w:cs="宋体"/>
          <w:color w:val="333333"/>
          <w:kern w:val="0"/>
          <w:sz w:val="28"/>
          <w:szCs w:val="28"/>
          <w:lang w:val="zh-CN" w:eastAsia="zh-CN" w:bidi="ar"/>
        </w:rPr>
      </w:pPr>
      <w:r>
        <w:rPr>
          <w:rFonts w:hint="eastAsia" w:ascii="宋体" w:hAnsi="宋体" w:eastAsia="宋体" w:cs="宋体"/>
          <w:color w:val="333333"/>
          <w:kern w:val="0"/>
          <w:sz w:val="28"/>
          <w:szCs w:val="28"/>
          <w:lang w:val="zh-CN" w:eastAsia="zh-CN" w:bidi="ar"/>
        </w:rPr>
        <w:t>地址：洛阳市涧西区南昌路六合国际A座1311室</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zh-CN" w:eastAsia="zh-CN" w:bidi="ar"/>
        </w:rPr>
        <w:t>联系人和联系方式：</w:t>
      </w:r>
      <w:r>
        <w:rPr>
          <w:rFonts w:hint="eastAsia" w:ascii="宋体" w:hAnsi="宋体" w:eastAsia="宋体" w:cs="宋体"/>
          <w:color w:val="333333"/>
          <w:kern w:val="0"/>
          <w:sz w:val="28"/>
          <w:szCs w:val="28"/>
          <w:lang w:val="en-US" w:eastAsia="zh-CN" w:bidi="ar"/>
        </w:rPr>
        <w:t>苏女士</w:t>
      </w:r>
      <w:r>
        <w:rPr>
          <w:rFonts w:hint="eastAsia" w:ascii="宋体" w:hAnsi="宋体" w:eastAsia="宋体" w:cs="宋体"/>
          <w:color w:val="333333"/>
          <w:kern w:val="0"/>
          <w:sz w:val="28"/>
          <w:szCs w:val="28"/>
          <w:lang w:val="zh-CN" w:eastAsia="zh-CN" w:bidi="ar"/>
        </w:rPr>
        <w:t xml:space="preserve"> 0379-64322552</w:t>
      </w:r>
    </w:p>
    <w:p>
      <w:pPr>
        <w:pStyle w:val="2"/>
        <w:rPr>
          <w:rFonts w:hint="eastAsia" w:ascii="宋体" w:hAnsi="宋体" w:eastAsia="宋体" w:cs="宋体"/>
          <w:color w:val="333333"/>
          <w:kern w:val="0"/>
          <w:sz w:val="28"/>
          <w:szCs w:val="28"/>
          <w:lang w:val="en-US" w:eastAsia="zh-CN" w:bidi="ar"/>
        </w:rPr>
      </w:pPr>
    </w:p>
    <w:p>
      <w:pPr>
        <w:pStyle w:val="2"/>
        <w:jc w:val="right"/>
        <w:rPr>
          <w:rFonts w:hint="default" w:ascii="宋体" w:hAnsi="宋体" w:eastAsia="宋体" w:cs="宋体"/>
          <w:color w:val="333333"/>
          <w:kern w:val="0"/>
          <w:sz w:val="28"/>
          <w:szCs w:val="28"/>
          <w:lang w:val="en-US" w:eastAsia="zh-CN" w:bidi="ar"/>
        </w:rPr>
      </w:pPr>
      <w:r>
        <w:rPr>
          <w:rFonts w:hint="eastAsia" w:hAnsi="宋体" w:cs="宋体"/>
          <w:color w:val="333333"/>
          <w:kern w:val="0"/>
          <w:sz w:val="28"/>
          <w:szCs w:val="28"/>
          <w:lang w:val="en-US" w:eastAsia="zh-CN" w:bidi="ar"/>
        </w:rPr>
        <w:t>2020年10月26日</w:t>
      </w:r>
    </w:p>
    <w:p>
      <w:pPr>
        <w:jc w:val="righ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                         </w:t>
      </w: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D2B07"/>
    <w:multiLevelType w:val="singleLevel"/>
    <w:tmpl w:val="2D2D2B0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2C1B30"/>
    <w:rsid w:val="036F21E1"/>
    <w:rsid w:val="05DF4DD0"/>
    <w:rsid w:val="0C2C1B30"/>
    <w:rsid w:val="10056FB8"/>
    <w:rsid w:val="11C765E3"/>
    <w:rsid w:val="12DE7F21"/>
    <w:rsid w:val="15E6102C"/>
    <w:rsid w:val="190245CE"/>
    <w:rsid w:val="237674C2"/>
    <w:rsid w:val="239D12D5"/>
    <w:rsid w:val="23BB37A3"/>
    <w:rsid w:val="254A59BE"/>
    <w:rsid w:val="262B661A"/>
    <w:rsid w:val="29B43A88"/>
    <w:rsid w:val="2C215C63"/>
    <w:rsid w:val="37990AC2"/>
    <w:rsid w:val="37AA79A0"/>
    <w:rsid w:val="3FEE4068"/>
    <w:rsid w:val="40CB7116"/>
    <w:rsid w:val="43C357D6"/>
    <w:rsid w:val="44F07C3B"/>
    <w:rsid w:val="457F4268"/>
    <w:rsid w:val="49D21D8B"/>
    <w:rsid w:val="4CF533FC"/>
    <w:rsid w:val="4FFF75A4"/>
    <w:rsid w:val="580D2DCE"/>
    <w:rsid w:val="5C8914AE"/>
    <w:rsid w:val="5FDB0DDE"/>
    <w:rsid w:val="6A934D87"/>
    <w:rsid w:val="6B1F3C46"/>
    <w:rsid w:val="6D8B3840"/>
    <w:rsid w:val="7164632F"/>
    <w:rsid w:val="7FB56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style>
  <w:style w:type="character" w:styleId="10">
    <w:name w:val="FollowedHyperlink"/>
    <w:basedOn w:val="8"/>
    <w:qFormat/>
    <w:uiPriority w:val="0"/>
    <w:rPr>
      <w:color w:val="800080"/>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Typewriter"/>
    <w:basedOn w:val="8"/>
    <w:qFormat/>
    <w:uiPriority w:val="0"/>
    <w:rPr>
      <w:rFonts w:hint="default" w:ascii="monospace" w:hAnsi="monospace" w:eastAsia="monospace" w:cs="monospace"/>
      <w:sz w:val="20"/>
    </w:rPr>
  </w:style>
  <w:style w:type="character" w:styleId="14">
    <w:name w:val="HTML Acronym"/>
    <w:basedOn w:val="8"/>
    <w:qFormat/>
    <w:uiPriority w:val="0"/>
  </w:style>
  <w:style w:type="character" w:styleId="15">
    <w:name w:val="HTML Variable"/>
    <w:basedOn w:val="8"/>
    <w:qFormat/>
    <w:uiPriority w:val="0"/>
  </w:style>
  <w:style w:type="character" w:styleId="16">
    <w:name w:val="Hyperlink"/>
    <w:basedOn w:val="8"/>
    <w:qFormat/>
    <w:uiPriority w:val="0"/>
    <w:rPr>
      <w:color w:val="0000FF"/>
      <w:u w:val="none"/>
    </w:rPr>
  </w:style>
  <w:style w:type="character" w:styleId="17">
    <w:name w:val="HTML Code"/>
    <w:basedOn w:val="8"/>
    <w:qFormat/>
    <w:uiPriority w:val="0"/>
    <w:rPr>
      <w:rFonts w:hint="default" w:ascii="monospace" w:hAnsi="monospace" w:eastAsia="monospace" w:cs="monospace"/>
      <w:sz w:val="20"/>
    </w:rPr>
  </w:style>
  <w:style w:type="character" w:styleId="18">
    <w:name w:val="HTML Cite"/>
    <w:basedOn w:val="8"/>
    <w:qFormat/>
    <w:uiPriority w:val="0"/>
  </w:style>
  <w:style w:type="character" w:styleId="19">
    <w:name w:val="HTML Keyboard"/>
    <w:basedOn w:val="8"/>
    <w:qFormat/>
    <w:uiPriority w:val="0"/>
    <w:rPr>
      <w:rFonts w:hint="default" w:ascii="monospace" w:hAnsi="monospace" w:eastAsia="monospace" w:cs="monospace"/>
      <w:sz w:val="20"/>
    </w:rPr>
  </w:style>
  <w:style w:type="character" w:styleId="20">
    <w:name w:val="HTML Sample"/>
    <w:basedOn w:val="8"/>
    <w:qFormat/>
    <w:uiPriority w:val="0"/>
    <w:rPr>
      <w:rFonts w:ascii="monospace" w:hAnsi="monospace" w:eastAsia="monospace" w:cs="monospace"/>
    </w:rPr>
  </w:style>
  <w:style w:type="character" w:customStyle="1" w:styleId="21">
    <w:name w:val="hover14"/>
    <w:basedOn w:val="8"/>
    <w:qFormat/>
    <w:uiPriority w:val="0"/>
  </w:style>
  <w:style w:type="character" w:customStyle="1" w:styleId="22">
    <w:name w:val="hover16"/>
    <w:basedOn w:val="8"/>
    <w:qFormat/>
    <w:uiPriority w:val="0"/>
  </w:style>
  <w:style w:type="character" w:customStyle="1" w:styleId="23">
    <w:name w:val="hover17"/>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2019-10-25T02:07:00Z</dcterms:created>
  <dc:creator>不知道用什么头像</dc:creator>
  <cp:lastModifiedBy>NTKO</cp:lastModifiedBy>
  <dcterms:modified xsi:type="dcterms:W3CDTF">2020-10-26T07:52:54Z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