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B8C" w:rsidRDefault="00E13B8C" w:rsidP="00E13B8C">
      <w:pPr>
        <w:pStyle w:val="3"/>
        <w:spacing w:line="360" w:lineRule="auto"/>
        <w:jc w:val="center"/>
        <w:rPr>
          <w:rFonts w:ascii="仿宋" w:hAnsi="仿宋" w:cs="仿宋"/>
          <w:sz w:val="28"/>
          <w:szCs w:val="28"/>
        </w:rPr>
      </w:pPr>
      <w:bookmarkStart w:id="0" w:name="_Toc4106"/>
      <w:r>
        <w:rPr>
          <w:rFonts w:ascii="仿宋" w:hAnsi="仿宋" w:cs="仿宋" w:hint="eastAsia"/>
          <w:sz w:val="28"/>
          <w:szCs w:val="28"/>
        </w:rPr>
        <w:t>G208二淅线洛阳绕城伊滨区至伊川城区段改建工程地质灾害评估服务工作竞争性磋商公告</w:t>
      </w:r>
      <w:bookmarkEnd w:id="0"/>
    </w:p>
    <w:p w:rsidR="00E13B8C" w:rsidRDefault="00E13B8C" w:rsidP="00E13B8C">
      <w:pPr>
        <w:spacing w:line="360" w:lineRule="auto"/>
        <w:ind w:leftChars="-400" w:left="-840" w:rightChars="-244" w:right="-512"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河南省天隆工程管理咨询有限公司受洛阳市公路事业发展中心委托，就</w:t>
      </w:r>
      <w:r>
        <w:rPr>
          <w:rFonts w:ascii="仿宋" w:eastAsia="仿宋" w:hAnsi="仿宋" w:cs="仿宋" w:hint="eastAsia"/>
          <w:sz w:val="24"/>
          <w:szCs w:val="24"/>
        </w:rPr>
        <w:t>G208二淅线洛阳绕城伊滨区至伊川城区段改建工程地质灾害评估服务工作</w:t>
      </w:r>
      <w:r>
        <w:rPr>
          <w:rFonts w:ascii="仿宋" w:eastAsia="仿宋" w:hAnsi="仿宋" w:cs="仿宋" w:hint="eastAsia"/>
          <w:sz w:val="24"/>
          <w:szCs w:val="24"/>
          <w:lang w:val="zh-CN"/>
        </w:rPr>
        <w:t>进行竞争性磋商，现欢迎符合相应条件的供应商积极参加。</w:t>
      </w:r>
    </w:p>
    <w:p w:rsidR="00E13B8C" w:rsidRDefault="00E13B8C" w:rsidP="00E13B8C">
      <w:pPr>
        <w:spacing w:line="360" w:lineRule="auto"/>
        <w:ind w:leftChars="-400" w:left="-840" w:rightChars="-244" w:right="-512" w:firstLineChars="200" w:firstLine="480"/>
        <w:rPr>
          <w:rFonts w:ascii="仿宋" w:eastAsia="仿宋" w:hAnsi="仿宋" w:cs="仿宋" w:hint="eastAsia"/>
          <w:sz w:val="24"/>
          <w:szCs w:val="24"/>
        </w:rPr>
      </w:pPr>
      <w:r>
        <w:rPr>
          <w:rFonts w:ascii="仿宋" w:eastAsia="仿宋" w:hAnsi="仿宋" w:cs="仿宋" w:hint="eastAsia"/>
          <w:sz w:val="24"/>
          <w:szCs w:val="24"/>
        </w:rPr>
        <w:t>一、</w:t>
      </w:r>
      <w:r>
        <w:rPr>
          <w:rFonts w:ascii="仿宋" w:eastAsia="仿宋" w:hAnsi="仿宋" w:cs="仿宋" w:hint="eastAsia"/>
          <w:sz w:val="24"/>
          <w:szCs w:val="24"/>
          <w:lang w:val="zh-CN"/>
        </w:rPr>
        <w:t>招标（采购）项目名称：</w:t>
      </w:r>
      <w:r>
        <w:rPr>
          <w:rFonts w:ascii="仿宋" w:eastAsia="仿宋" w:hAnsi="仿宋" w:cs="仿宋" w:hint="eastAsia"/>
          <w:sz w:val="24"/>
          <w:szCs w:val="24"/>
        </w:rPr>
        <w:t>G208二淅线洛阳绕城伊滨区至伊川城区段改建工程地质灾害评估服务工作</w:t>
      </w:r>
    </w:p>
    <w:p w:rsidR="00E13B8C" w:rsidRDefault="00E13B8C" w:rsidP="00E13B8C">
      <w:pPr>
        <w:spacing w:line="360" w:lineRule="auto"/>
        <w:ind w:leftChars="-400" w:left="-840" w:rightChars="-244" w:right="-512" w:firstLineChars="200" w:firstLine="480"/>
        <w:rPr>
          <w:rFonts w:ascii="仿宋" w:eastAsia="仿宋" w:hAnsi="仿宋" w:cs="仿宋" w:hint="eastAsia"/>
          <w:sz w:val="24"/>
          <w:szCs w:val="24"/>
        </w:rPr>
      </w:pPr>
      <w:r>
        <w:rPr>
          <w:rFonts w:ascii="仿宋" w:eastAsia="仿宋" w:hAnsi="仿宋" w:cs="仿宋" w:hint="eastAsia"/>
          <w:sz w:val="24"/>
          <w:szCs w:val="24"/>
          <w:lang w:val="zh-CN"/>
        </w:rPr>
        <w:t>二、项目编号：</w:t>
      </w:r>
      <w:r>
        <w:rPr>
          <w:rFonts w:ascii="仿宋" w:eastAsia="仿宋" w:hAnsi="仿宋" w:cs="仿宋" w:hint="eastAsia"/>
          <w:sz w:val="24"/>
          <w:szCs w:val="24"/>
        </w:rPr>
        <w:t>TLZB-F-2020-496-2</w:t>
      </w:r>
    </w:p>
    <w:p w:rsidR="00E13B8C" w:rsidRDefault="00E13B8C" w:rsidP="00E13B8C">
      <w:pPr>
        <w:spacing w:line="360" w:lineRule="auto"/>
        <w:ind w:leftChars="-400" w:left="-840" w:rightChars="-244" w:right="-512"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三、资金来源及预算控制金额：</w:t>
      </w:r>
    </w:p>
    <w:p w:rsidR="00E13B8C" w:rsidRDefault="00E13B8C" w:rsidP="00E13B8C">
      <w:pPr>
        <w:spacing w:line="360" w:lineRule="auto"/>
        <w:ind w:leftChars="-400" w:left="-840" w:rightChars="-244" w:right="-512" w:firstLineChars="400" w:firstLine="960"/>
        <w:rPr>
          <w:rFonts w:ascii="仿宋" w:eastAsia="仿宋" w:hAnsi="仿宋" w:cs="仿宋" w:hint="eastAsia"/>
          <w:sz w:val="24"/>
          <w:szCs w:val="24"/>
          <w:lang w:val="zh-CN"/>
        </w:rPr>
      </w:pPr>
      <w:r>
        <w:rPr>
          <w:rFonts w:ascii="仿宋" w:eastAsia="仿宋" w:hAnsi="仿宋" w:cs="仿宋" w:hint="eastAsia"/>
          <w:sz w:val="24"/>
          <w:szCs w:val="24"/>
          <w:lang w:val="zh-CN"/>
        </w:rPr>
        <w:t>资金来源：财政资金；</w:t>
      </w:r>
    </w:p>
    <w:p w:rsidR="00E13B8C" w:rsidRDefault="00E13B8C" w:rsidP="00E13B8C">
      <w:pPr>
        <w:spacing w:line="360" w:lineRule="auto"/>
        <w:ind w:leftChars="-400" w:left="-840" w:rightChars="-244" w:right="-512" w:firstLineChars="400" w:firstLine="960"/>
        <w:rPr>
          <w:rFonts w:ascii="仿宋" w:eastAsia="仿宋" w:hAnsi="仿宋" w:cs="仿宋" w:hint="eastAsia"/>
          <w:sz w:val="24"/>
          <w:szCs w:val="24"/>
        </w:rPr>
      </w:pPr>
      <w:r>
        <w:rPr>
          <w:rFonts w:ascii="仿宋" w:eastAsia="仿宋" w:hAnsi="仿宋" w:cs="仿宋" w:hint="eastAsia"/>
          <w:sz w:val="24"/>
          <w:szCs w:val="24"/>
        </w:rPr>
        <w:t>预算金额：120336.00元；</w:t>
      </w:r>
    </w:p>
    <w:p w:rsidR="00E13B8C" w:rsidRDefault="00E13B8C" w:rsidP="00E13B8C">
      <w:pPr>
        <w:spacing w:line="360" w:lineRule="auto"/>
        <w:ind w:leftChars="-400" w:left="-840" w:rightChars="-244" w:right="-512" w:firstLineChars="200" w:firstLine="480"/>
        <w:rPr>
          <w:rFonts w:ascii="仿宋" w:eastAsia="仿宋" w:hAnsi="仿宋" w:cs="仿宋" w:hint="eastAsia"/>
          <w:sz w:val="24"/>
          <w:szCs w:val="24"/>
          <w:lang w:val="zh-CN"/>
        </w:rPr>
      </w:pPr>
      <w:r>
        <w:rPr>
          <w:rFonts w:ascii="仿宋" w:eastAsia="仿宋" w:hAnsi="仿宋" w:cs="仿宋" w:hint="eastAsia"/>
          <w:sz w:val="24"/>
          <w:szCs w:val="24"/>
        </w:rPr>
        <w:t>四、</w:t>
      </w:r>
      <w:r>
        <w:rPr>
          <w:rFonts w:ascii="仿宋" w:eastAsia="仿宋" w:hAnsi="仿宋" w:cs="仿宋" w:hint="eastAsia"/>
          <w:sz w:val="24"/>
          <w:szCs w:val="24"/>
          <w:lang w:val="zh-CN"/>
        </w:rPr>
        <w:t>招标（采购）项目简要说明：</w:t>
      </w:r>
    </w:p>
    <w:p w:rsidR="00E13B8C" w:rsidRDefault="00E13B8C" w:rsidP="00E13B8C">
      <w:pPr>
        <w:spacing w:line="360" w:lineRule="auto"/>
        <w:ind w:leftChars="-400" w:left="-840" w:rightChars="-244" w:right="-512" w:firstLineChars="400" w:firstLine="960"/>
        <w:rPr>
          <w:rFonts w:ascii="仿宋" w:eastAsia="仿宋" w:hAnsi="仿宋" w:cs="仿宋" w:hint="eastAsia"/>
          <w:sz w:val="24"/>
          <w:szCs w:val="24"/>
          <w:lang w:val="zh-CN"/>
        </w:rPr>
      </w:pPr>
      <w:r>
        <w:rPr>
          <w:rFonts w:ascii="仿宋" w:eastAsia="仿宋" w:hAnsi="仿宋" w:cs="仿宋" w:hint="eastAsia"/>
          <w:sz w:val="24"/>
          <w:szCs w:val="24"/>
        </w:rPr>
        <w:t>G208二淅线洛阳绕城伊滨区至伊川城区段改建工程地质灾害评估服务工作</w:t>
      </w:r>
      <w:r>
        <w:rPr>
          <w:rFonts w:ascii="仿宋" w:eastAsia="仿宋" w:hAnsi="仿宋" w:cs="仿宋" w:hint="eastAsia"/>
          <w:sz w:val="24"/>
          <w:szCs w:val="24"/>
          <w:lang w:val="zh-CN"/>
        </w:rPr>
        <w:t>。</w:t>
      </w:r>
    </w:p>
    <w:p w:rsidR="00E13B8C" w:rsidRDefault="00E13B8C" w:rsidP="00E13B8C">
      <w:pPr>
        <w:spacing w:line="360" w:lineRule="auto"/>
        <w:ind w:leftChars="-400" w:left="-840" w:rightChars="-244" w:right="-512"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本项目共分</w:t>
      </w:r>
      <w:r>
        <w:rPr>
          <w:rFonts w:ascii="仿宋" w:eastAsia="仿宋" w:hAnsi="仿宋" w:cs="仿宋" w:hint="eastAsia"/>
          <w:sz w:val="24"/>
          <w:szCs w:val="24"/>
        </w:rPr>
        <w:t>1</w:t>
      </w:r>
      <w:r>
        <w:rPr>
          <w:rFonts w:ascii="仿宋" w:eastAsia="仿宋" w:hAnsi="仿宋" w:cs="仿宋" w:hint="eastAsia"/>
          <w:sz w:val="24"/>
          <w:szCs w:val="24"/>
          <w:lang w:val="zh-CN"/>
        </w:rPr>
        <w:t>个标段：</w:t>
      </w:r>
    </w:p>
    <w:p w:rsidR="00E13B8C" w:rsidRDefault="00E13B8C" w:rsidP="00E13B8C">
      <w:pPr>
        <w:numPr>
          <w:ilvl w:val="0"/>
          <w:numId w:val="1"/>
        </w:numPr>
        <w:spacing w:line="360" w:lineRule="auto"/>
        <w:ind w:leftChars="-400" w:left="-840" w:rightChars="-244" w:right="-512"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政府采购政策：支持中小微（监狱、残疾人福利性单位）企业，使用节能环保产品。</w:t>
      </w:r>
    </w:p>
    <w:p w:rsidR="00E13B8C" w:rsidRDefault="00E13B8C" w:rsidP="00E13B8C">
      <w:pPr>
        <w:spacing w:line="360" w:lineRule="auto"/>
        <w:ind w:leftChars="-200" w:left="-420" w:rightChars="-244" w:right="-512"/>
        <w:rPr>
          <w:rFonts w:ascii="仿宋" w:eastAsia="仿宋" w:hAnsi="仿宋" w:cs="仿宋" w:hint="eastAsia"/>
          <w:sz w:val="24"/>
          <w:szCs w:val="24"/>
          <w:lang w:val="zh-CN"/>
        </w:rPr>
      </w:pPr>
      <w:r>
        <w:rPr>
          <w:rFonts w:ascii="仿宋" w:eastAsia="仿宋" w:hAnsi="仿宋" w:cs="仿宋" w:hint="eastAsia"/>
          <w:sz w:val="24"/>
          <w:szCs w:val="24"/>
          <w:lang w:val="zh-CN"/>
        </w:rPr>
        <w:t>六、合格供应商除符合《政府采购法》第22条外，还必须符合下列条件：</w:t>
      </w:r>
    </w:p>
    <w:p w:rsidR="00E13B8C" w:rsidRDefault="00E13B8C" w:rsidP="00E13B8C">
      <w:pPr>
        <w:spacing w:line="360" w:lineRule="auto"/>
        <w:ind w:leftChars="-400" w:left="-840" w:rightChars="-244" w:right="-512" w:firstLineChars="400" w:firstLine="960"/>
        <w:rPr>
          <w:rFonts w:ascii="仿宋" w:eastAsia="仿宋" w:hAnsi="仿宋" w:cs="仿宋" w:hint="eastAsia"/>
          <w:sz w:val="24"/>
          <w:szCs w:val="24"/>
        </w:rPr>
      </w:pPr>
      <w:r>
        <w:rPr>
          <w:rFonts w:ascii="仿宋" w:eastAsia="仿宋" w:hAnsi="仿宋" w:cs="仿宋" w:hint="eastAsia"/>
          <w:sz w:val="24"/>
          <w:szCs w:val="24"/>
        </w:rPr>
        <w:t xml:space="preserve">1.投标人必须具有独立法人资格，具有有效的企业法人营业执照、税务登记证、组织机构代码证（或三证合一营业执照），具有甲级地质灾害危险性评估资质，并在人员、设备、资金等方面具有相应的能力； </w:t>
      </w:r>
    </w:p>
    <w:p w:rsidR="00E13B8C" w:rsidRDefault="00E13B8C" w:rsidP="00E13B8C">
      <w:pPr>
        <w:spacing w:line="360" w:lineRule="auto"/>
        <w:ind w:leftChars="-400" w:left="-840" w:rightChars="-244" w:right="-512" w:firstLineChars="400" w:firstLine="960"/>
        <w:rPr>
          <w:rFonts w:ascii="仿宋" w:eastAsia="仿宋" w:hAnsi="仿宋" w:cs="仿宋" w:hint="eastAsia"/>
          <w:sz w:val="24"/>
          <w:szCs w:val="24"/>
        </w:rPr>
      </w:pPr>
      <w:r>
        <w:rPr>
          <w:rFonts w:ascii="仿宋" w:eastAsia="仿宋" w:hAnsi="仿宋" w:cs="仿宋" w:hint="eastAsia"/>
          <w:sz w:val="24"/>
          <w:szCs w:val="24"/>
        </w:rPr>
        <w:t>2.拟派项目负责人须具备相应专业中级以上（含中级）技术职称 ；</w:t>
      </w:r>
    </w:p>
    <w:p w:rsidR="00E13B8C" w:rsidRDefault="00E13B8C" w:rsidP="00E13B8C">
      <w:pPr>
        <w:spacing w:line="360" w:lineRule="auto"/>
        <w:ind w:leftChars="-400" w:left="-840" w:rightChars="-244" w:right="-512" w:firstLineChars="400" w:firstLine="960"/>
        <w:rPr>
          <w:rFonts w:ascii="仿宋" w:eastAsia="仿宋" w:hAnsi="仿宋" w:cs="仿宋" w:hint="eastAsia"/>
          <w:sz w:val="24"/>
          <w:szCs w:val="24"/>
        </w:rPr>
      </w:pPr>
      <w:r>
        <w:rPr>
          <w:rFonts w:ascii="仿宋" w:eastAsia="仿宋" w:hAnsi="仿宋" w:cs="仿宋" w:hint="eastAsia"/>
          <w:sz w:val="24"/>
          <w:szCs w:val="24"/>
        </w:rPr>
        <w:t>3.法定代表人本人参加投标的，提供身份证明；法定代表人委托代理人参加投标的，提供法定代表人、委托代理人签字或盖章并加盖单位公章的授权委托书和身份证；</w:t>
      </w:r>
    </w:p>
    <w:p w:rsidR="00E13B8C" w:rsidRDefault="00E13B8C" w:rsidP="00E13B8C">
      <w:pPr>
        <w:spacing w:line="360" w:lineRule="auto"/>
        <w:ind w:leftChars="-400" w:left="-840" w:rightChars="-244" w:right="-512"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七、本次招标（采购）项目不接受联合体。</w:t>
      </w:r>
    </w:p>
    <w:p w:rsidR="00E13B8C" w:rsidRDefault="00E13B8C" w:rsidP="00E13B8C">
      <w:pPr>
        <w:spacing w:line="360" w:lineRule="auto"/>
        <w:ind w:leftChars="-400" w:left="-840" w:rightChars="-244" w:right="-512"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八、代理服务费的收取：本次代理服务费由成交供应商向采购代理机构支付。</w:t>
      </w:r>
    </w:p>
    <w:p w:rsidR="00E13B8C" w:rsidRDefault="00E13B8C" w:rsidP="00E13B8C">
      <w:pPr>
        <w:spacing w:line="360" w:lineRule="auto"/>
        <w:ind w:leftChars="-400" w:left="-840" w:rightChars="-244" w:right="-512"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九、获取招标（采购）文件时间：</w:t>
      </w:r>
    </w:p>
    <w:p w:rsidR="00E13B8C" w:rsidRDefault="00E13B8C" w:rsidP="00E13B8C">
      <w:pPr>
        <w:spacing w:line="360" w:lineRule="auto"/>
        <w:ind w:leftChars="-400" w:left="-840" w:rightChars="-244" w:right="-512" w:firstLineChars="400" w:firstLine="960"/>
        <w:rPr>
          <w:rFonts w:ascii="仿宋" w:eastAsia="仿宋" w:hAnsi="仿宋" w:cs="仿宋" w:hint="eastAsia"/>
          <w:sz w:val="24"/>
          <w:szCs w:val="24"/>
          <w:lang w:val="zh-CN"/>
        </w:rPr>
      </w:pPr>
      <w:r>
        <w:rPr>
          <w:rFonts w:ascii="仿宋" w:eastAsia="仿宋" w:hAnsi="仿宋" w:cs="仿宋" w:hint="eastAsia"/>
          <w:sz w:val="24"/>
          <w:szCs w:val="24"/>
        </w:rPr>
        <w:t>2020年10月14日—2020年10月20日（北京时间，法定休息日、节假日除外）每天9:00-11:30,14:00-17:30</w:t>
      </w:r>
    </w:p>
    <w:p w:rsidR="00E13B8C" w:rsidRDefault="00E13B8C" w:rsidP="00E13B8C">
      <w:pPr>
        <w:spacing w:line="360" w:lineRule="auto"/>
        <w:ind w:leftChars="-400" w:left="-840" w:rightChars="-244" w:right="-512"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十、获取招标（采购）文件方式：</w:t>
      </w:r>
    </w:p>
    <w:p w:rsidR="00E13B8C" w:rsidRDefault="00E13B8C" w:rsidP="00E13B8C">
      <w:pPr>
        <w:spacing w:line="360" w:lineRule="auto"/>
        <w:ind w:leftChars="-400" w:left="-840" w:rightChars="-244" w:right="-512" w:firstLineChars="400" w:firstLine="960"/>
        <w:rPr>
          <w:rFonts w:ascii="仿宋" w:eastAsia="仿宋" w:hAnsi="仿宋" w:cs="仿宋" w:hint="eastAsia"/>
          <w:sz w:val="24"/>
          <w:szCs w:val="24"/>
          <w:lang w:val="zh-CN"/>
        </w:rPr>
      </w:pPr>
      <w:r>
        <w:rPr>
          <w:rFonts w:ascii="仿宋" w:eastAsia="仿宋" w:hAnsi="仿宋" w:cs="仿宋" w:hint="eastAsia"/>
          <w:sz w:val="24"/>
          <w:szCs w:val="24"/>
          <w:lang w:val="zh-CN"/>
        </w:rPr>
        <w:t>在</w:t>
      </w:r>
      <w:r>
        <w:rPr>
          <w:rFonts w:ascii="仿宋" w:eastAsia="仿宋" w:hAnsi="仿宋" w:cs="仿宋" w:hint="eastAsia"/>
          <w:sz w:val="24"/>
          <w:szCs w:val="24"/>
        </w:rPr>
        <w:t>洛阳市涧西区南昌路六合国际A座1311室</w:t>
      </w:r>
      <w:r>
        <w:rPr>
          <w:rFonts w:ascii="仿宋" w:eastAsia="仿宋" w:hAnsi="仿宋" w:cs="仿宋" w:hint="eastAsia"/>
          <w:sz w:val="24"/>
          <w:szCs w:val="24"/>
          <w:lang w:val="zh-CN"/>
        </w:rPr>
        <w:t>报名和领取招标文件，报名时需携带下</w:t>
      </w:r>
      <w:r>
        <w:rPr>
          <w:rFonts w:ascii="仿宋" w:eastAsia="仿宋" w:hAnsi="仿宋" w:cs="仿宋" w:hint="eastAsia"/>
          <w:sz w:val="24"/>
          <w:szCs w:val="24"/>
          <w:lang w:val="zh-CN"/>
        </w:rPr>
        <w:lastRenderedPageBreak/>
        <w:t>列材料：</w:t>
      </w:r>
    </w:p>
    <w:p w:rsidR="00E13B8C" w:rsidRDefault="00E13B8C" w:rsidP="00E13B8C">
      <w:pPr>
        <w:spacing w:line="360" w:lineRule="auto"/>
        <w:ind w:leftChars="-400" w:left="-840" w:rightChars="-244" w:right="-512" w:firstLineChars="400" w:firstLine="960"/>
        <w:rPr>
          <w:rFonts w:ascii="仿宋" w:eastAsia="仿宋" w:hAnsi="仿宋" w:cs="仿宋" w:hint="eastAsia"/>
          <w:sz w:val="24"/>
          <w:szCs w:val="24"/>
          <w:lang w:val="zh-CN"/>
        </w:rPr>
      </w:pPr>
      <w:r>
        <w:rPr>
          <w:rFonts w:ascii="仿宋" w:eastAsia="仿宋" w:hAnsi="仿宋" w:cs="仿宋" w:hint="eastAsia"/>
          <w:sz w:val="24"/>
          <w:szCs w:val="24"/>
          <w:lang w:val="zh-CN"/>
        </w:rPr>
        <w:t>法定代表人授权委托书及被委托人的身份证（法定代表人报名的，须提供法定代表人身份证</w:t>
      </w:r>
      <w:r>
        <w:rPr>
          <w:rFonts w:ascii="仿宋" w:eastAsia="仿宋" w:hAnsi="仿宋" w:cs="仿宋" w:hint="eastAsia"/>
          <w:sz w:val="24"/>
          <w:szCs w:val="24"/>
        </w:rPr>
        <w:t>明</w:t>
      </w:r>
      <w:r>
        <w:rPr>
          <w:rFonts w:ascii="仿宋" w:eastAsia="仿宋" w:hAnsi="仿宋" w:cs="仿宋" w:hint="eastAsia"/>
          <w:sz w:val="24"/>
          <w:szCs w:val="24"/>
          <w:lang w:val="zh-CN"/>
        </w:rPr>
        <w:t>），报名时请按照投标人资格要求提供原件（要求提供复印件的除外），留加盖单位公章的复印件一套。复印件必须是清晰、完整的，资料不完整不清晰的不予接纳。</w:t>
      </w:r>
    </w:p>
    <w:p w:rsidR="00E13B8C" w:rsidRDefault="00E13B8C" w:rsidP="00E13B8C">
      <w:pPr>
        <w:spacing w:line="360" w:lineRule="auto"/>
        <w:ind w:leftChars="-400" w:left="-840" w:rightChars="-244" w:right="-512" w:firstLineChars="400" w:firstLine="960"/>
        <w:rPr>
          <w:rFonts w:ascii="仿宋" w:eastAsia="仿宋" w:hAnsi="仿宋" w:cs="仿宋" w:hint="eastAsia"/>
          <w:sz w:val="24"/>
          <w:szCs w:val="24"/>
          <w:lang w:val="zh-CN"/>
        </w:rPr>
      </w:pPr>
      <w:r>
        <w:rPr>
          <w:rFonts w:ascii="仿宋" w:eastAsia="仿宋" w:hAnsi="仿宋" w:cs="仿宋" w:hint="eastAsia"/>
          <w:sz w:val="24"/>
          <w:szCs w:val="24"/>
          <w:lang w:val="zh-CN"/>
        </w:rPr>
        <w:t>招标文件每份</w:t>
      </w:r>
      <w:r>
        <w:rPr>
          <w:rFonts w:ascii="仿宋" w:eastAsia="仿宋" w:hAnsi="仿宋" w:cs="仿宋" w:hint="eastAsia"/>
          <w:sz w:val="24"/>
          <w:szCs w:val="24"/>
        </w:rPr>
        <w:t>500元</w:t>
      </w:r>
      <w:r>
        <w:rPr>
          <w:rFonts w:ascii="仿宋" w:eastAsia="仿宋" w:hAnsi="仿宋" w:cs="仿宋" w:hint="eastAsia"/>
          <w:sz w:val="24"/>
          <w:szCs w:val="24"/>
          <w:lang w:val="zh-CN"/>
        </w:rPr>
        <w:t>，售后不退。</w:t>
      </w:r>
    </w:p>
    <w:p w:rsidR="00E13B8C" w:rsidRDefault="00E13B8C" w:rsidP="00E13B8C">
      <w:pPr>
        <w:spacing w:line="360" w:lineRule="auto"/>
        <w:ind w:leftChars="-400" w:left="-840" w:rightChars="-244" w:right="-512" w:firstLineChars="400" w:firstLine="960"/>
        <w:rPr>
          <w:rFonts w:ascii="仿宋" w:eastAsia="仿宋" w:hAnsi="仿宋" w:cs="仿宋" w:hint="eastAsia"/>
          <w:sz w:val="24"/>
          <w:szCs w:val="24"/>
        </w:rPr>
      </w:pPr>
      <w:r>
        <w:rPr>
          <w:rFonts w:ascii="仿宋" w:eastAsia="仿宋" w:hAnsi="仿宋" w:cs="仿宋" w:hint="eastAsia"/>
          <w:sz w:val="24"/>
          <w:szCs w:val="24"/>
        </w:rPr>
        <w:t>投标文件接收截止时间及开标时间：2020年10月26日09时30分（北京时间）。</w:t>
      </w:r>
    </w:p>
    <w:p w:rsidR="00E13B8C" w:rsidRDefault="00E13B8C" w:rsidP="00E13B8C">
      <w:pPr>
        <w:spacing w:line="360" w:lineRule="auto"/>
        <w:ind w:leftChars="-400" w:left="-840" w:rightChars="-244" w:right="-512" w:firstLineChars="400" w:firstLine="960"/>
        <w:rPr>
          <w:rFonts w:ascii="仿宋" w:eastAsia="仿宋" w:hAnsi="仿宋" w:cs="仿宋" w:hint="eastAsia"/>
          <w:sz w:val="24"/>
          <w:szCs w:val="24"/>
          <w:lang w:val="zh-CN"/>
        </w:rPr>
      </w:pPr>
      <w:r>
        <w:rPr>
          <w:rFonts w:ascii="仿宋" w:eastAsia="仿宋" w:hAnsi="仿宋" w:cs="仿宋" w:hint="eastAsia"/>
          <w:sz w:val="24"/>
          <w:szCs w:val="24"/>
          <w:lang w:val="zh-CN"/>
        </w:rPr>
        <w:t>投标（响应）文件接收地点及开标地点为：</w:t>
      </w:r>
      <w:r>
        <w:rPr>
          <w:rFonts w:ascii="仿宋" w:eastAsia="仿宋" w:hAnsi="仿宋" w:cs="仿宋" w:hint="eastAsia"/>
          <w:sz w:val="24"/>
          <w:szCs w:val="24"/>
        </w:rPr>
        <w:t xml:space="preserve">洛阳市公路事业发展中心 16 楼会议室 </w:t>
      </w:r>
      <w:r>
        <w:rPr>
          <w:rFonts w:ascii="仿宋" w:eastAsia="仿宋" w:hAnsi="仿宋" w:cs="仿宋" w:hint="eastAsia"/>
          <w:sz w:val="24"/>
          <w:szCs w:val="24"/>
          <w:lang w:val="zh-CN"/>
        </w:rPr>
        <w:t>。</w:t>
      </w:r>
    </w:p>
    <w:p w:rsidR="00E13B8C" w:rsidRDefault="00E13B8C" w:rsidP="00E13B8C">
      <w:pPr>
        <w:spacing w:line="360" w:lineRule="auto"/>
        <w:ind w:leftChars="-400" w:left="-840" w:rightChars="-244" w:right="-512"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十二、本公告已同时在《中国采购与招标网》和《洛阳市公路事业发展</w:t>
      </w:r>
      <w:r>
        <w:rPr>
          <w:rFonts w:ascii="仿宋" w:eastAsia="仿宋" w:hAnsi="仿宋" w:cs="仿宋" w:hint="eastAsia"/>
          <w:sz w:val="24"/>
          <w:szCs w:val="24"/>
        </w:rPr>
        <w:t>中心》</w:t>
      </w:r>
      <w:r>
        <w:rPr>
          <w:rFonts w:ascii="仿宋" w:eastAsia="仿宋" w:hAnsi="仿宋" w:cs="仿宋" w:hint="eastAsia"/>
          <w:sz w:val="24"/>
          <w:szCs w:val="24"/>
          <w:lang w:val="zh-CN"/>
        </w:rPr>
        <w:t>公告。</w:t>
      </w:r>
    </w:p>
    <w:p w:rsidR="00E13B8C" w:rsidRDefault="00E13B8C" w:rsidP="00E13B8C">
      <w:pPr>
        <w:spacing w:line="360" w:lineRule="auto"/>
        <w:ind w:leftChars="-400" w:left="-840" w:rightChars="-244" w:right="-512"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十三、采购人名称、地址、联系人和联系方式：</w:t>
      </w:r>
    </w:p>
    <w:p w:rsidR="00E13B8C" w:rsidRDefault="00E13B8C" w:rsidP="00E13B8C">
      <w:pPr>
        <w:spacing w:line="360" w:lineRule="auto"/>
        <w:ind w:leftChars="-400" w:left="-840" w:rightChars="-244" w:right="-512" w:firstLineChars="400" w:firstLine="960"/>
        <w:rPr>
          <w:rFonts w:ascii="仿宋" w:eastAsia="仿宋" w:hAnsi="仿宋" w:cs="仿宋" w:hint="eastAsia"/>
          <w:sz w:val="24"/>
          <w:szCs w:val="24"/>
          <w:lang w:val="zh-CN"/>
        </w:rPr>
      </w:pPr>
      <w:r>
        <w:rPr>
          <w:rFonts w:ascii="仿宋" w:eastAsia="仿宋" w:hAnsi="仿宋" w:cs="仿宋" w:hint="eastAsia"/>
          <w:sz w:val="24"/>
          <w:szCs w:val="24"/>
          <w:lang w:val="zh-CN"/>
        </w:rPr>
        <w:t>名称：洛阳市公路事业发展中心</w:t>
      </w:r>
    </w:p>
    <w:p w:rsidR="00E13B8C" w:rsidRDefault="00E13B8C" w:rsidP="00E13B8C">
      <w:pPr>
        <w:spacing w:line="360" w:lineRule="auto"/>
        <w:ind w:leftChars="-400" w:left="-840" w:rightChars="-244" w:right="-512" w:firstLineChars="400" w:firstLine="960"/>
        <w:rPr>
          <w:rFonts w:ascii="仿宋" w:eastAsia="仿宋" w:hAnsi="仿宋" w:cs="仿宋" w:hint="eastAsia"/>
          <w:sz w:val="24"/>
          <w:szCs w:val="24"/>
          <w:lang w:val="zh-CN"/>
        </w:rPr>
      </w:pPr>
      <w:r>
        <w:rPr>
          <w:rFonts w:ascii="仿宋" w:eastAsia="仿宋" w:hAnsi="仿宋" w:cs="仿宋" w:hint="eastAsia"/>
          <w:sz w:val="24"/>
          <w:szCs w:val="24"/>
          <w:lang w:val="zh-CN"/>
        </w:rPr>
        <w:t>地址：河南省洛阳市西工区玻璃厂南路44号</w:t>
      </w:r>
    </w:p>
    <w:p w:rsidR="00E13B8C" w:rsidRDefault="00E13B8C" w:rsidP="00E13B8C">
      <w:pPr>
        <w:spacing w:line="360" w:lineRule="auto"/>
        <w:ind w:leftChars="-400" w:left="-840" w:rightChars="-244" w:right="-512" w:firstLineChars="400" w:firstLine="960"/>
        <w:rPr>
          <w:rFonts w:ascii="仿宋" w:eastAsia="仿宋" w:hAnsi="仿宋" w:cs="仿宋" w:hint="eastAsia"/>
          <w:sz w:val="24"/>
          <w:szCs w:val="24"/>
        </w:rPr>
      </w:pPr>
      <w:r>
        <w:rPr>
          <w:rFonts w:ascii="仿宋" w:eastAsia="仿宋" w:hAnsi="仿宋" w:cs="仿宋" w:hint="eastAsia"/>
          <w:sz w:val="24"/>
          <w:szCs w:val="24"/>
          <w:lang w:val="zh-CN"/>
        </w:rPr>
        <w:t>联系人：</w:t>
      </w:r>
      <w:r>
        <w:rPr>
          <w:rFonts w:ascii="仿宋" w:eastAsia="仿宋" w:hAnsi="仿宋" w:cs="仿宋" w:hint="eastAsia"/>
          <w:sz w:val="24"/>
          <w:szCs w:val="24"/>
        </w:rPr>
        <w:t>王先生</w:t>
      </w:r>
      <w:bookmarkStart w:id="1" w:name="_GoBack"/>
      <w:bookmarkEnd w:id="1"/>
    </w:p>
    <w:p w:rsidR="00E13B8C" w:rsidRDefault="00E13B8C" w:rsidP="00E13B8C">
      <w:pPr>
        <w:spacing w:line="360" w:lineRule="auto"/>
        <w:ind w:leftChars="-400" w:left="-840" w:rightChars="-244" w:right="-512" w:firstLineChars="400" w:firstLine="960"/>
        <w:rPr>
          <w:rFonts w:ascii="仿宋" w:eastAsia="仿宋" w:hAnsi="仿宋" w:cs="仿宋" w:hint="eastAsia"/>
          <w:sz w:val="24"/>
          <w:szCs w:val="24"/>
        </w:rPr>
      </w:pPr>
      <w:r>
        <w:rPr>
          <w:rFonts w:ascii="仿宋" w:eastAsia="仿宋" w:hAnsi="仿宋" w:cs="仿宋" w:hint="eastAsia"/>
          <w:sz w:val="24"/>
          <w:szCs w:val="24"/>
          <w:lang w:val="zh-CN"/>
        </w:rPr>
        <w:t>联系方式：</w:t>
      </w:r>
      <w:r>
        <w:rPr>
          <w:rFonts w:ascii="仿宋" w:eastAsia="仿宋" w:hAnsi="仿宋" w:cs="仿宋" w:hint="eastAsia"/>
          <w:sz w:val="24"/>
          <w:szCs w:val="24"/>
        </w:rPr>
        <w:t>18338839201</w:t>
      </w:r>
    </w:p>
    <w:p w:rsidR="00E13B8C" w:rsidRDefault="00E13B8C" w:rsidP="00E13B8C">
      <w:pPr>
        <w:spacing w:line="360" w:lineRule="auto"/>
        <w:ind w:leftChars="-400" w:left="-840" w:rightChars="-244" w:right="-512" w:firstLineChars="200" w:firstLine="480"/>
        <w:rPr>
          <w:rFonts w:ascii="仿宋" w:eastAsia="仿宋" w:hAnsi="仿宋" w:cs="仿宋" w:hint="eastAsia"/>
          <w:sz w:val="24"/>
          <w:szCs w:val="24"/>
          <w:lang w:val="zh-CN"/>
        </w:rPr>
      </w:pPr>
      <w:r>
        <w:rPr>
          <w:rFonts w:ascii="仿宋" w:eastAsia="仿宋" w:hAnsi="仿宋" w:cs="仿宋" w:hint="eastAsia"/>
          <w:sz w:val="24"/>
          <w:szCs w:val="24"/>
          <w:lang w:val="zh-CN"/>
        </w:rPr>
        <w:t>十四、采购代理机构名称、地址、联系人和联系方式：</w:t>
      </w:r>
    </w:p>
    <w:p w:rsidR="00E13B8C" w:rsidRDefault="00E13B8C" w:rsidP="00E13B8C">
      <w:pPr>
        <w:spacing w:line="360" w:lineRule="auto"/>
        <w:ind w:leftChars="-400" w:left="-840" w:rightChars="-244" w:right="-512" w:firstLineChars="400" w:firstLine="960"/>
        <w:rPr>
          <w:rFonts w:ascii="仿宋" w:eastAsia="仿宋" w:hAnsi="仿宋" w:cs="仿宋" w:hint="eastAsia"/>
          <w:sz w:val="24"/>
          <w:szCs w:val="24"/>
          <w:lang w:val="zh-CN"/>
        </w:rPr>
      </w:pPr>
      <w:r>
        <w:rPr>
          <w:rFonts w:ascii="仿宋" w:eastAsia="仿宋" w:hAnsi="仿宋" w:cs="仿宋" w:hint="eastAsia"/>
          <w:sz w:val="24"/>
          <w:szCs w:val="24"/>
          <w:lang w:val="zh-CN"/>
        </w:rPr>
        <w:t>名称：河南省天隆工程管理咨询有限公司</w:t>
      </w:r>
    </w:p>
    <w:p w:rsidR="00E13B8C" w:rsidRDefault="00E13B8C" w:rsidP="00E13B8C">
      <w:pPr>
        <w:spacing w:line="360" w:lineRule="auto"/>
        <w:ind w:leftChars="-400" w:left="-840" w:rightChars="-244" w:right="-512" w:firstLineChars="400" w:firstLine="960"/>
        <w:rPr>
          <w:rFonts w:ascii="仿宋" w:eastAsia="仿宋" w:hAnsi="仿宋" w:cs="仿宋" w:hint="eastAsia"/>
          <w:sz w:val="24"/>
          <w:szCs w:val="24"/>
          <w:lang w:val="zh-CN"/>
        </w:rPr>
      </w:pPr>
      <w:r>
        <w:rPr>
          <w:rFonts w:ascii="仿宋" w:eastAsia="仿宋" w:hAnsi="仿宋" w:cs="仿宋" w:hint="eastAsia"/>
          <w:sz w:val="24"/>
          <w:szCs w:val="24"/>
          <w:lang w:val="zh-CN"/>
        </w:rPr>
        <w:t>地址：洛阳市涧西区南昌路六合国际A座1311室</w:t>
      </w:r>
    </w:p>
    <w:p w:rsidR="00E13B8C" w:rsidRDefault="00E13B8C" w:rsidP="00E13B8C">
      <w:pPr>
        <w:spacing w:line="360" w:lineRule="auto"/>
        <w:ind w:leftChars="-400" w:left="-840" w:rightChars="-244" w:right="-512" w:firstLineChars="400" w:firstLine="960"/>
        <w:rPr>
          <w:rFonts w:ascii="仿宋" w:eastAsia="仿宋" w:hAnsi="仿宋" w:cs="仿宋" w:hint="eastAsia"/>
          <w:sz w:val="24"/>
          <w:szCs w:val="24"/>
        </w:rPr>
      </w:pPr>
      <w:r>
        <w:rPr>
          <w:rFonts w:ascii="仿宋" w:eastAsia="仿宋" w:hAnsi="仿宋" w:cs="仿宋" w:hint="eastAsia"/>
          <w:sz w:val="24"/>
          <w:szCs w:val="24"/>
          <w:lang w:val="zh-CN"/>
        </w:rPr>
        <w:t>联系人和联系方式：</w:t>
      </w:r>
      <w:r>
        <w:rPr>
          <w:rFonts w:ascii="仿宋" w:eastAsia="仿宋" w:hAnsi="仿宋" w:cs="仿宋" w:hint="eastAsia"/>
          <w:sz w:val="24"/>
          <w:szCs w:val="24"/>
        </w:rPr>
        <w:t>苏女士</w:t>
      </w:r>
      <w:r>
        <w:rPr>
          <w:rFonts w:ascii="仿宋" w:eastAsia="仿宋" w:hAnsi="仿宋" w:cs="仿宋" w:hint="eastAsia"/>
          <w:sz w:val="24"/>
          <w:szCs w:val="24"/>
          <w:lang w:val="zh-CN"/>
        </w:rPr>
        <w:t xml:space="preserve"> 0379-64322552</w:t>
      </w:r>
    </w:p>
    <w:p w:rsidR="00E13B8C" w:rsidRDefault="00E13B8C" w:rsidP="00E13B8C">
      <w:pPr>
        <w:spacing w:line="360" w:lineRule="auto"/>
        <w:jc w:val="right"/>
        <w:rPr>
          <w:rFonts w:ascii="仿宋" w:eastAsia="仿宋" w:hAnsi="仿宋" w:cs="仿宋" w:hint="eastAsia"/>
          <w:sz w:val="24"/>
          <w:szCs w:val="24"/>
          <w:lang w:val="zh-CN"/>
        </w:rPr>
      </w:pPr>
    </w:p>
    <w:p w:rsidR="00E13B8C" w:rsidRDefault="00E13B8C" w:rsidP="00E13B8C">
      <w:pPr>
        <w:spacing w:line="360" w:lineRule="auto"/>
        <w:jc w:val="right"/>
        <w:rPr>
          <w:rFonts w:hint="eastAsia"/>
        </w:rPr>
      </w:pPr>
      <w:r>
        <w:rPr>
          <w:rFonts w:ascii="仿宋" w:eastAsia="仿宋" w:hAnsi="仿宋" w:cs="仿宋" w:hint="eastAsia"/>
          <w:sz w:val="24"/>
          <w:szCs w:val="24"/>
          <w:lang w:val="zh-CN"/>
        </w:rPr>
        <w:t>2020年</w:t>
      </w:r>
      <w:r>
        <w:rPr>
          <w:rFonts w:ascii="仿宋" w:eastAsia="仿宋" w:hAnsi="仿宋" w:cs="仿宋" w:hint="eastAsia"/>
          <w:sz w:val="24"/>
          <w:szCs w:val="24"/>
        </w:rPr>
        <w:t>10</w:t>
      </w:r>
      <w:r>
        <w:rPr>
          <w:rFonts w:ascii="仿宋" w:eastAsia="仿宋" w:hAnsi="仿宋" w:cs="仿宋" w:hint="eastAsia"/>
          <w:sz w:val="24"/>
          <w:szCs w:val="24"/>
          <w:lang w:val="zh-CN"/>
        </w:rPr>
        <w:t>月</w:t>
      </w:r>
      <w:r>
        <w:rPr>
          <w:rFonts w:ascii="仿宋" w:eastAsia="仿宋" w:hAnsi="仿宋" w:cs="仿宋" w:hint="eastAsia"/>
          <w:sz w:val="24"/>
          <w:szCs w:val="24"/>
        </w:rPr>
        <w:t>13</w:t>
      </w:r>
      <w:r>
        <w:rPr>
          <w:rFonts w:ascii="仿宋" w:eastAsia="仿宋" w:hAnsi="仿宋" w:cs="仿宋" w:hint="eastAsia"/>
          <w:sz w:val="24"/>
          <w:szCs w:val="24"/>
          <w:lang w:val="zh-CN"/>
        </w:rPr>
        <w:t>日</w:t>
      </w:r>
    </w:p>
    <w:p w:rsidR="00A771BD" w:rsidRDefault="00A771BD"/>
    <w:sectPr w:rsidR="00A771BD" w:rsidSect="00A771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F5B03"/>
    <w:multiLevelType w:val="singleLevel"/>
    <w:tmpl w:val="610F5B03"/>
    <w:lvl w:ilvl="0">
      <w:start w:val="5"/>
      <w:numFmt w:val="chineseCounting"/>
      <w:suff w:val="nothing"/>
      <w:lvlText w:val="%1、"/>
      <w:lvlJc w:val="left"/>
      <w:pPr>
        <w:ind w:left="0" w:firstLine="0"/>
      </w:pPr>
    </w:lvl>
  </w:abstractNum>
  <w:num w:numId="1">
    <w:abstractNumId w:val="0"/>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3B8C"/>
    <w:rsid w:val="00A771BD"/>
    <w:rsid w:val="00E13B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B8C"/>
    <w:pPr>
      <w:widowControl w:val="0"/>
      <w:jc w:val="both"/>
    </w:pPr>
    <w:rPr>
      <w:rFonts w:ascii="Calibri" w:eastAsia="宋体" w:hAnsi="Calibri" w:cs="Times New Roman"/>
    </w:rPr>
  </w:style>
  <w:style w:type="paragraph" w:styleId="3">
    <w:name w:val="heading 3"/>
    <w:basedOn w:val="a"/>
    <w:next w:val="a"/>
    <w:link w:val="3Char"/>
    <w:semiHidden/>
    <w:unhideWhenUsed/>
    <w:qFormat/>
    <w:rsid w:val="00E13B8C"/>
    <w:pPr>
      <w:keepNext/>
      <w:keepLines/>
      <w:outlineLvl w:val="2"/>
    </w:pPr>
    <w:rPr>
      <w:rFonts w:eastAsia="仿宋" w:cs="宋体"/>
      <w:b/>
      <w:bCs/>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E13B8C"/>
    <w:rPr>
      <w:rFonts w:ascii="Calibri" w:eastAsia="仿宋" w:hAnsi="Calibri" w:cs="宋体"/>
      <w:b/>
      <w:bCs/>
      <w:sz w:val="30"/>
    </w:rPr>
  </w:style>
</w:styles>
</file>

<file path=word/webSettings.xml><?xml version="1.0" encoding="utf-8"?>
<w:webSettings xmlns:r="http://schemas.openxmlformats.org/officeDocument/2006/relationships" xmlns:w="http://schemas.openxmlformats.org/wordprocessingml/2006/main">
  <w:divs>
    <w:div w:id="153866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2020-10-14T01:11:00Z</dcterms:created>
  <dcterms:modified xsi:type="dcterms:W3CDTF">2020-10-14T01:12:00Z</dcterms:modified>
</cp:coreProperties>
</file>