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051" w:rsidRDefault="006B7051" w:rsidP="006B7051">
      <w:pPr>
        <w:spacing w:line="220" w:lineRule="atLeast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附件一</w:t>
      </w:r>
      <w:r w:rsidR="00601F25">
        <w:rPr>
          <w:rFonts w:asciiTheme="minorEastAsia" w:eastAsiaTheme="minorEastAsia" w:hAnsiTheme="minorEastAsia" w:hint="eastAsia"/>
          <w:b/>
          <w:sz w:val="32"/>
          <w:szCs w:val="32"/>
        </w:rPr>
        <w:t>：</w:t>
      </w:r>
    </w:p>
    <w:p w:rsidR="004358AB" w:rsidRPr="006B7051" w:rsidRDefault="00492021" w:rsidP="00492021">
      <w:pPr>
        <w:spacing w:line="220" w:lineRule="atLeas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6B7051">
        <w:rPr>
          <w:rFonts w:asciiTheme="minorEastAsia" w:eastAsiaTheme="minorEastAsia" w:hAnsiTheme="minorEastAsia" w:hint="eastAsia"/>
          <w:b/>
          <w:sz w:val="32"/>
          <w:szCs w:val="32"/>
        </w:rPr>
        <w:t>二广高速公路</w:t>
      </w:r>
      <w:r w:rsidR="006B7051" w:rsidRPr="006B7051">
        <w:rPr>
          <w:rFonts w:asciiTheme="minorEastAsia" w:eastAsiaTheme="minorEastAsia" w:hAnsiTheme="minorEastAsia" w:hint="eastAsia"/>
          <w:b/>
          <w:sz w:val="32"/>
          <w:szCs w:val="32"/>
        </w:rPr>
        <w:t>洛阳城区段朱家仓互通改扩建工程项目沙盘采购</w:t>
      </w:r>
      <w:r w:rsidRPr="006B7051">
        <w:rPr>
          <w:rFonts w:asciiTheme="minorEastAsia" w:eastAsiaTheme="minorEastAsia" w:hAnsiTheme="minorEastAsia" w:hint="eastAsia"/>
          <w:b/>
          <w:sz w:val="32"/>
          <w:szCs w:val="32"/>
        </w:rPr>
        <w:t>工程量清单</w:t>
      </w:r>
    </w:p>
    <w:tbl>
      <w:tblPr>
        <w:tblW w:w="9440" w:type="dxa"/>
        <w:tblInd w:w="93" w:type="dxa"/>
        <w:tblLook w:val="04A0"/>
      </w:tblPr>
      <w:tblGrid>
        <w:gridCol w:w="866"/>
        <w:gridCol w:w="3134"/>
        <w:gridCol w:w="2580"/>
        <w:gridCol w:w="1780"/>
        <w:gridCol w:w="1080"/>
      </w:tblGrid>
      <w:tr w:rsidR="006B7051" w:rsidRPr="006B7051" w:rsidTr="006B7051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序号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名称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尺寸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金额（元）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备注</w:t>
            </w:r>
          </w:p>
        </w:tc>
      </w:tr>
      <w:tr w:rsidR="006B7051" w:rsidRPr="006B7051" w:rsidTr="006B7051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烤漆底座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 xml:space="preserve">长3.7x2.7米高60公分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6B7051" w:rsidRPr="006B7051" w:rsidTr="006B7051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底盘长3.5x2.5米  10张木板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6B7051" w:rsidRPr="006B7051" w:rsidTr="006B7051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玻璃护罩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 xml:space="preserve">长3.5米x2.5米高35公分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6B7051" w:rsidRPr="006B7051" w:rsidTr="006B7051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顶盖玻璃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长3.6米x2.6米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6B7051" w:rsidRPr="006B7051" w:rsidTr="006B7051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14组灯带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6B7051" w:rsidRPr="006B7051" w:rsidTr="006B7051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电脑主机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6B7051" w:rsidRPr="006B7051" w:rsidTr="006B7051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平板显示器10寸   长25.4厘米x20.32厘米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6B7051" w:rsidRPr="006B7051" w:rsidTr="006B7051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语音编程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6B7051" w:rsidRPr="006B7051" w:rsidTr="006B7051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9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语音控制器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6B7051" w:rsidRPr="006B7051" w:rsidTr="006B7051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沙盘小数约1200颗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6B7051" w:rsidRPr="006B7051" w:rsidTr="006B7051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11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模型小火车2个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6B7051" w:rsidRPr="006B7051" w:rsidTr="006B7051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12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地形坡度材料泡沫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10张泡沫；3桶真石漆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6B7051" w:rsidRPr="006B7051" w:rsidTr="006B7051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13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胶板材料5张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6B7051" w:rsidRPr="006B7051" w:rsidTr="006B7051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14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绘图费用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6B7051" w:rsidRPr="006B7051" w:rsidTr="006B7051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雕刻费用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6B7051" w:rsidRPr="006B7051" w:rsidTr="006B7051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16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运输费用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6B7051" w:rsidRPr="006B7051" w:rsidTr="006B7051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17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制作人工费用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6B7051" w:rsidRPr="006B7051" w:rsidTr="00601F25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01F2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>合计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051" w:rsidRPr="006B7051" w:rsidRDefault="006B7051" w:rsidP="006B705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6B7051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</w:tbl>
    <w:p w:rsidR="006B7051" w:rsidRDefault="006B7051" w:rsidP="006B7051">
      <w:pPr>
        <w:spacing w:line="220" w:lineRule="atLeast"/>
      </w:pPr>
    </w:p>
    <w:sectPr w:rsidR="006B7051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92021"/>
    <w:rsid w:val="0053642C"/>
    <w:rsid w:val="00601F25"/>
    <w:rsid w:val="006B7051"/>
    <w:rsid w:val="008B7726"/>
    <w:rsid w:val="00AB46E3"/>
    <w:rsid w:val="00CD1FF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1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2020-08-25T01:35:00Z</dcterms:modified>
</cp:coreProperties>
</file>