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C1" w:rsidRDefault="00343C45">
      <w:pPr>
        <w:spacing w:line="480" w:lineRule="auto"/>
        <w:jc w:val="center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8"/>
          <w:szCs w:val="36"/>
        </w:rPr>
        <w:t>二广高速公路洛阳城区段朱家仓互通改扩建工程</w:t>
      </w:r>
      <w:r>
        <w:rPr>
          <w:rFonts w:asciiTheme="minorEastAsia" w:hAnsiTheme="minorEastAsia" w:cstheme="minorEastAsia" w:hint="eastAsia"/>
          <w:b/>
          <w:bCs/>
          <w:sz w:val="28"/>
          <w:szCs w:val="36"/>
        </w:rPr>
        <w:t>专项费用造价咨询遴选</w:t>
      </w:r>
      <w:r>
        <w:rPr>
          <w:rFonts w:asciiTheme="minorEastAsia" w:hAnsiTheme="minorEastAsia" w:cstheme="minorEastAsia" w:hint="eastAsia"/>
          <w:b/>
          <w:bCs/>
          <w:sz w:val="28"/>
          <w:szCs w:val="36"/>
        </w:rPr>
        <w:t>结果公示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一、根据</w:t>
      </w:r>
      <w:r>
        <w:rPr>
          <w:rFonts w:asciiTheme="minorEastAsia" w:hAnsiTheme="minorEastAsia" w:cstheme="minorEastAsia" w:hint="eastAsia"/>
          <w:sz w:val="24"/>
          <w:szCs w:val="32"/>
        </w:rPr>
        <w:t>二广高速公路洛阳城区段朱家仓互通改扩建工程</w:t>
      </w:r>
      <w:r>
        <w:rPr>
          <w:rFonts w:asciiTheme="minorEastAsia" w:hAnsiTheme="minorEastAsia" w:cstheme="minorEastAsia" w:hint="eastAsia"/>
          <w:sz w:val="24"/>
          <w:szCs w:val="32"/>
        </w:rPr>
        <w:t>专项费用造价咨询</w:t>
      </w:r>
      <w:r>
        <w:rPr>
          <w:rFonts w:asciiTheme="minorEastAsia" w:hAnsiTheme="minorEastAsia" w:cstheme="minorEastAsia" w:hint="eastAsia"/>
          <w:sz w:val="24"/>
          <w:szCs w:val="32"/>
        </w:rPr>
        <w:t>遴选文件</w:t>
      </w:r>
      <w:r>
        <w:rPr>
          <w:rFonts w:asciiTheme="minorEastAsia" w:hAnsiTheme="minorEastAsia" w:cstheme="minorEastAsia" w:hint="eastAsia"/>
          <w:sz w:val="24"/>
          <w:szCs w:val="32"/>
        </w:rPr>
        <w:t>要求，</w:t>
      </w:r>
      <w:r>
        <w:rPr>
          <w:rFonts w:asciiTheme="minorEastAsia" w:hAnsiTheme="minorEastAsia" w:cstheme="minorEastAsia" w:hint="eastAsia"/>
          <w:sz w:val="24"/>
          <w:szCs w:val="32"/>
        </w:rPr>
        <w:t>2020</w:t>
      </w:r>
      <w:r>
        <w:rPr>
          <w:rFonts w:asciiTheme="minorEastAsia" w:hAnsiTheme="minorEastAsia" w:cstheme="minorEastAsia" w:hint="eastAsia"/>
          <w:sz w:val="24"/>
          <w:szCs w:val="32"/>
        </w:rPr>
        <w:t>年</w:t>
      </w:r>
      <w:r>
        <w:rPr>
          <w:rFonts w:asciiTheme="minorEastAsia" w:hAnsiTheme="minorEastAsia" w:cstheme="minorEastAsia" w:hint="eastAsia"/>
          <w:sz w:val="24"/>
          <w:szCs w:val="32"/>
        </w:rPr>
        <w:t>05</w:t>
      </w:r>
      <w:r>
        <w:rPr>
          <w:rFonts w:asciiTheme="minorEastAsia" w:hAnsiTheme="minorEastAsia" w:cstheme="minorEastAsia" w:hint="eastAsia"/>
          <w:sz w:val="24"/>
          <w:szCs w:val="32"/>
        </w:rPr>
        <w:t>月</w:t>
      </w:r>
      <w:r>
        <w:rPr>
          <w:rFonts w:asciiTheme="minorEastAsia" w:hAnsiTheme="minorEastAsia" w:cstheme="minorEastAsia" w:hint="eastAsia"/>
          <w:sz w:val="24"/>
          <w:szCs w:val="32"/>
        </w:rPr>
        <w:t>28</w:t>
      </w:r>
      <w:r>
        <w:rPr>
          <w:rFonts w:asciiTheme="minorEastAsia" w:hAnsiTheme="minorEastAsia" w:cstheme="minorEastAsia" w:hint="eastAsia"/>
          <w:sz w:val="24"/>
          <w:szCs w:val="32"/>
        </w:rPr>
        <w:t>日下午在洛阳市公路</w:t>
      </w:r>
      <w:r>
        <w:rPr>
          <w:rFonts w:asciiTheme="minorEastAsia" w:hAnsiTheme="minorEastAsia" w:cstheme="minorEastAsia" w:hint="eastAsia"/>
          <w:sz w:val="24"/>
          <w:szCs w:val="32"/>
        </w:rPr>
        <w:t>事业发展中心</w:t>
      </w:r>
      <w:r>
        <w:rPr>
          <w:rFonts w:asciiTheme="minorEastAsia" w:hAnsiTheme="minorEastAsia" w:cstheme="minorEastAsia" w:hint="eastAsia"/>
          <w:sz w:val="24"/>
          <w:szCs w:val="32"/>
        </w:rPr>
        <w:t>9</w:t>
      </w:r>
      <w:r>
        <w:rPr>
          <w:rFonts w:asciiTheme="minorEastAsia" w:hAnsiTheme="minorEastAsia" w:cstheme="minorEastAsia" w:hint="eastAsia"/>
          <w:sz w:val="24"/>
          <w:szCs w:val="32"/>
        </w:rPr>
        <w:t>楼</w:t>
      </w:r>
      <w:r>
        <w:rPr>
          <w:rFonts w:asciiTheme="minorEastAsia" w:hAnsiTheme="minorEastAsia" w:cstheme="minorEastAsia" w:hint="eastAsia"/>
          <w:sz w:val="24"/>
          <w:szCs w:val="32"/>
        </w:rPr>
        <w:t>综合</w:t>
      </w:r>
      <w:r>
        <w:rPr>
          <w:rFonts w:asciiTheme="minorEastAsia" w:hAnsiTheme="minorEastAsia" w:cstheme="minorEastAsia" w:hint="eastAsia"/>
          <w:sz w:val="24"/>
          <w:szCs w:val="32"/>
        </w:rPr>
        <w:t>会议室，遴选小组对参选单位递交的文件进行了资格初审、详细评审，</w:t>
      </w:r>
      <w:r>
        <w:rPr>
          <w:rFonts w:asciiTheme="minorEastAsia" w:hAnsiTheme="minorEastAsia" w:cstheme="minorEastAsia" w:hint="eastAsia"/>
          <w:sz w:val="24"/>
          <w:szCs w:val="32"/>
        </w:rPr>
        <w:t>现将结果公示如下：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本次入选单位为：河南泓昇工程造价咨询有限公司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二、公示日期：</w:t>
      </w:r>
      <w:r>
        <w:rPr>
          <w:rFonts w:asciiTheme="minorEastAsia" w:hAnsiTheme="minorEastAsia" w:cstheme="minorEastAsia"/>
          <w:sz w:val="24"/>
          <w:szCs w:val="32"/>
        </w:rPr>
        <w:t>20</w:t>
      </w:r>
      <w:r>
        <w:rPr>
          <w:rFonts w:asciiTheme="minorEastAsia" w:hAnsiTheme="minorEastAsia" w:cstheme="minorEastAsia" w:hint="eastAsia"/>
          <w:sz w:val="24"/>
          <w:szCs w:val="32"/>
        </w:rPr>
        <w:t>20</w:t>
      </w:r>
      <w:r>
        <w:rPr>
          <w:rFonts w:asciiTheme="minorEastAsia" w:hAnsiTheme="minorEastAsia" w:cstheme="minorEastAsia"/>
          <w:sz w:val="24"/>
          <w:szCs w:val="32"/>
        </w:rPr>
        <w:t>年</w:t>
      </w:r>
      <w:r>
        <w:rPr>
          <w:rFonts w:asciiTheme="minorEastAsia" w:hAnsiTheme="minorEastAsia" w:cstheme="minorEastAsia" w:hint="eastAsia"/>
          <w:sz w:val="24"/>
          <w:szCs w:val="32"/>
        </w:rPr>
        <w:t>6</w:t>
      </w:r>
      <w:r>
        <w:rPr>
          <w:rFonts w:asciiTheme="minorEastAsia" w:hAnsiTheme="minorEastAsia" w:cstheme="minorEastAsia"/>
          <w:sz w:val="24"/>
          <w:szCs w:val="32"/>
        </w:rPr>
        <w:t>月</w:t>
      </w:r>
      <w:r>
        <w:rPr>
          <w:rFonts w:asciiTheme="minorEastAsia" w:hAnsiTheme="minorEastAsia" w:cstheme="minorEastAsia" w:hint="eastAsia"/>
          <w:sz w:val="24"/>
          <w:szCs w:val="32"/>
        </w:rPr>
        <w:t>1</w:t>
      </w:r>
      <w:r>
        <w:rPr>
          <w:rFonts w:asciiTheme="minorEastAsia" w:hAnsiTheme="minorEastAsia" w:cstheme="minorEastAsia"/>
          <w:sz w:val="24"/>
          <w:szCs w:val="32"/>
        </w:rPr>
        <w:t>日</w:t>
      </w:r>
      <w:r>
        <w:rPr>
          <w:rFonts w:asciiTheme="minorEastAsia" w:hAnsiTheme="minorEastAsia" w:cstheme="minorEastAsia"/>
          <w:sz w:val="24"/>
          <w:szCs w:val="32"/>
        </w:rPr>
        <w:t>——20</w:t>
      </w:r>
      <w:r>
        <w:rPr>
          <w:rFonts w:asciiTheme="minorEastAsia" w:hAnsiTheme="minorEastAsia" w:cstheme="minorEastAsia" w:hint="eastAsia"/>
          <w:sz w:val="24"/>
          <w:szCs w:val="32"/>
        </w:rPr>
        <w:t>20</w:t>
      </w:r>
      <w:r>
        <w:rPr>
          <w:rFonts w:asciiTheme="minorEastAsia" w:hAnsiTheme="minorEastAsia" w:cstheme="minorEastAsia"/>
          <w:sz w:val="24"/>
          <w:szCs w:val="32"/>
        </w:rPr>
        <w:t>年</w:t>
      </w:r>
      <w:r>
        <w:rPr>
          <w:rFonts w:asciiTheme="minorEastAsia" w:hAnsiTheme="minorEastAsia" w:cstheme="minorEastAsia" w:hint="eastAsia"/>
          <w:sz w:val="24"/>
          <w:szCs w:val="32"/>
        </w:rPr>
        <w:t>6</w:t>
      </w:r>
      <w:r>
        <w:rPr>
          <w:rFonts w:asciiTheme="minorEastAsia" w:hAnsiTheme="minorEastAsia" w:cstheme="minorEastAsia"/>
          <w:sz w:val="24"/>
          <w:szCs w:val="32"/>
        </w:rPr>
        <w:t>月</w:t>
      </w:r>
      <w:r>
        <w:rPr>
          <w:rFonts w:asciiTheme="minorEastAsia" w:hAnsiTheme="minorEastAsia" w:cstheme="minorEastAsia" w:hint="eastAsia"/>
          <w:sz w:val="24"/>
          <w:szCs w:val="32"/>
        </w:rPr>
        <w:t>3</w:t>
      </w:r>
      <w:r>
        <w:rPr>
          <w:rFonts w:asciiTheme="minorEastAsia" w:hAnsiTheme="minorEastAsia" w:cstheme="minorEastAsia"/>
          <w:sz w:val="24"/>
          <w:szCs w:val="32"/>
        </w:rPr>
        <w:t>日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三、对遴选结果有异议的，可以在本公示发布之日后</w:t>
      </w:r>
      <w:r>
        <w:rPr>
          <w:rFonts w:asciiTheme="minorEastAsia" w:hAnsiTheme="minorEastAsia" w:cstheme="minorEastAsia"/>
          <w:sz w:val="24"/>
          <w:szCs w:val="32"/>
        </w:rPr>
        <w:t>3</w:t>
      </w:r>
      <w:r>
        <w:rPr>
          <w:rFonts w:asciiTheme="minorEastAsia" w:hAnsiTheme="minorEastAsia" w:cstheme="minorEastAsia"/>
          <w:sz w:val="24"/>
          <w:szCs w:val="32"/>
        </w:rPr>
        <w:t>日内，以书面形式向采购单位提出质疑。逾期未提交的质疑函将不予受理。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四、联系方式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采购人：洛阳市公路事业发展中心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地</w:t>
      </w:r>
      <w:r>
        <w:rPr>
          <w:rFonts w:asciiTheme="minorEastAsia" w:hAnsiTheme="minorEastAsia" w:cstheme="minorEastAsia"/>
          <w:sz w:val="24"/>
          <w:szCs w:val="32"/>
        </w:rPr>
        <w:t xml:space="preserve">  </w:t>
      </w:r>
      <w:r>
        <w:rPr>
          <w:rFonts w:asciiTheme="minorEastAsia" w:hAnsiTheme="minorEastAsia" w:cstheme="minorEastAsia"/>
          <w:sz w:val="24"/>
          <w:szCs w:val="32"/>
        </w:rPr>
        <w:t>址：洛阳市西工区玻璃厂南路</w:t>
      </w:r>
      <w:r>
        <w:rPr>
          <w:rFonts w:asciiTheme="minorEastAsia" w:hAnsiTheme="minorEastAsia" w:cstheme="minorEastAsia"/>
          <w:sz w:val="24"/>
          <w:szCs w:val="32"/>
        </w:rPr>
        <w:t>44</w:t>
      </w:r>
      <w:r>
        <w:rPr>
          <w:rFonts w:asciiTheme="minorEastAsia" w:hAnsiTheme="minorEastAsia" w:cstheme="minorEastAsia"/>
          <w:sz w:val="24"/>
          <w:szCs w:val="32"/>
        </w:rPr>
        <w:t>号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联系人：</w:t>
      </w:r>
      <w:r>
        <w:rPr>
          <w:rFonts w:asciiTheme="minorEastAsia" w:hAnsiTheme="minorEastAsia" w:cstheme="minorEastAsia"/>
          <w:sz w:val="24"/>
          <w:szCs w:val="32"/>
        </w:rPr>
        <w:t xml:space="preserve"> </w:t>
      </w:r>
      <w:r>
        <w:rPr>
          <w:rFonts w:asciiTheme="minorEastAsia" w:hAnsiTheme="minorEastAsia" w:cstheme="minorEastAsia"/>
          <w:sz w:val="24"/>
          <w:szCs w:val="32"/>
        </w:rPr>
        <w:t>赵先生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联系电话：</w:t>
      </w:r>
      <w:r>
        <w:rPr>
          <w:rFonts w:asciiTheme="minorEastAsia" w:hAnsiTheme="minorEastAsia" w:cstheme="minorEastAsia"/>
          <w:sz w:val="24"/>
          <w:szCs w:val="32"/>
        </w:rPr>
        <w:t>13837937637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代理机构：河南省天隆工程管理咨询有限公司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地</w:t>
      </w:r>
      <w:r>
        <w:rPr>
          <w:rFonts w:asciiTheme="minorEastAsia" w:hAnsiTheme="minorEastAsia" w:cstheme="minorEastAsia"/>
          <w:sz w:val="24"/>
          <w:szCs w:val="32"/>
        </w:rPr>
        <w:t xml:space="preserve">    </w:t>
      </w:r>
      <w:r>
        <w:rPr>
          <w:rFonts w:asciiTheme="minorEastAsia" w:hAnsiTheme="minorEastAsia" w:cstheme="minorEastAsia"/>
          <w:sz w:val="24"/>
          <w:szCs w:val="32"/>
        </w:rPr>
        <w:t>址：洛阳市涧西区南昌路六合国际</w:t>
      </w:r>
      <w:r>
        <w:rPr>
          <w:rFonts w:asciiTheme="minorEastAsia" w:hAnsiTheme="minorEastAsia" w:cstheme="minorEastAsia"/>
          <w:sz w:val="24"/>
          <w:szCs w:val="32"/>
        </w:rPr>
        <w:t>A</w:t>
      </w:r>
      <w:r>
        <w:rPr>
          <w:rFonts w:asciiTheme="minorEastAsia" w:hAnsiTheme="minorEastAsia" w:cstheme="minorEastAsia"/>
          <w:sz w:val="24"/>
          <w:szCs w:val="32"/>
        </w:rPr>
        <w:t>座</w:t>
      </w:r>
      <w:r>
        <w:rPr>
          <w:rFonts w:asciiTheme="minorEastAsia" w:hAnsiTheme="minorEastAsia" w:cstheme="minorEastAsia"/>
          <w:sz w:val="24"/>
          <w:szCs w:val="32"/>
        </w:rPr>
        <w:t>1310</w:t>
      </w:r>
      <w:r>
        <w:rPr>
          <w:rFonts w:asciiTheme="minorEastAsia" w:hAnsiTheme="minorEastAsia" w:cstheme="minorEastAsia"/>
          <w:sz w:val="24"/>
          <w:szCs w:val="32"/>
        </w:rPr>
        <w:t>室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联系人：苏女士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电话</w:t>
      </w:r>
      <w:r>
        <w:rPr>
          <w:rFonts w:asciiTheme="minorEastAsia" w:hAnsiTheme="minorEastAsia" w:cstheme="minorEastAsia"/>
          <w:sz w:val="24"/>
          <w:szCs w:val="32"/>
        </w:rPr>
        <w:t xml:space="preserve">:0379-64322552    </w:t>
      </w:r>
    </w:p>
    <w:p w:rsidR="000F60C1" w:rsidRDefault="00343C45">
      <w:pPr>
        <w:spacing w:line="48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 </w:t>
      </w:r>
    </w:p>
    <w:p w:rsidR="000F60C1" w:rsidRDefault="00343C45">
      <w:pPr>
        <w:spacing w:line="480" w:lineRule="auto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                          2020</w:t>
      </w:r>
      <w:r>
        <w:rPr>
          <w:rFonts w:asciiTheme="minorEastAsia" w:hAnsiTheme="minorEastAsia" w:cstheme="minorEastAsia" w:hint="eastAsia"/>
          <w:sz w:val="24"/>
          <w:szCs w:val="32"/>
        </w:rPr>
        <w:t>年6</w:t>
      </w:r>
      <w:r>
        <w:rPr>
          <w:rFonts w:asciiTheme="minorEastAsia" w:hAnsiTheme="minorEastAsia" w:cstheme="minorEastAsia" w:hint="eastAsia"/>
          <w:sz w:val="24"/>
          <w:szCs w:val="32"/>
        </w:rPr>
        <w:t>月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  <w:szCs w:val="32"/>
        </w:rPr>
        <w:t>1</w:t>
      </w:r>
      <w:r>
        <w:rPr>
          <w:rFonts w:asciiTheme="minorEastAsia" w:hAnsiTheme="minorEastAsia" w:cstheme="minorEastAsia" w:hint="eastAsia"/>
          <w:sz w:val="24"/>
          <w:szCs w:val="32"/>
        </w:rPr>
        <w:t>日</w:t>
      </w:r>
    </w:p>
    <w:p w:rsidR="000F60C1" w:rsidRDefault="000F60C1"/>
    <w:sectPr w:rsidR="000F60C1" w:rsidSect="000F6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F60C1"/>
    <w:rsid w:val="000F60C1"/>
    <w:rsid w:val="00343C45"/>
    <w:rsid w:val="0D49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0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F60C1"/>
    <w:rPr>
      <w:b/>
    </w:rPr>
  </w:style>
  <w:style w:type="character" w:styleId="a5">
    <w:name w:val="Hyperlink"/>
    <w:basedOn w:val="a0"/>
    <w:rsid w:val="000F6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2020-05-29T02:20:00Z</dcterms:created>
  <dcterms:modified xsi:type="dcterms:W3CDTF">2020-06-01T00:53:00Z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